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6C" w:rsidRPr="00B047E6" w:rsidRDefault="00234A6C" w:rsidP="00234A6C">
      <w:pPr>
        <w:pStyle w:val="3"/>
        <w:spacing w:before="0"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B047E6">
        <w:rPr>
          <w:rFonts w:ascii="Times New Roman" w:hAnsi="Times New Roman"/>
          <w:sz w:val="28"/>
          <w:szCs w:val="28"/>
        </w:rPr>
        <w:t>МЕТОДИКА</w:t>
      </w:r>
    </w:p>
    <w:p w:rsidR="00234A6C" w:rsidRPr="00FB29DF" w:rsidRDefault="00234A6C" w:rsidP="005A6FB2">
      <w:pPr>
        <w:pStyle w:val="3"/>
        <w:spacing w:before="0"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>розрахунку та порядку використання плати за оренду майна спільної власності територіальних громад сіл, селищ Чернігівського району</w:t>
      </w:r>
      <w:r w:rsidR="005C5FDD">
        <w:rPr>
          <w:rFonts w:ascii="Times New Roman" w:hAnsi="Times New Roman"/>
          <w:sz w:val="28"/>
          <w:szCs w:val="28"/>
        </w:rPr>
        <w:t xml:space="preserve"> в новій редакції</w:t>
      </w:r>
      <w:r w:rsidRPr="00FB29DF">
        <w:rPr>
          <w:rFonts w:ascii="Times New Roman" w:hAnsi="Times New Roman"/>
          <w:sz w:val="28"/>
          <w:szCs w:val="28"/>
        </w:rPr>
        <w:t xml:space="preserve"> </w:t>
      </w:r>
    </w:p>
    <w:p w:rsidR="00234A6C" w:rsidRPr="00FB29DF" w:rsidRDefault="00234A6C" w:rsidP="00234A6C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4A6C" w:rsidRPr="00FB29DF" w:rsidRDefault="00666DED" w:rsidP="00234A6C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  <w:lang w:val="ru-RU"/>
        </w:rPr>
        <w:t>I</w:t>
      </w:r>
      <w:r w:rsidR="00573978" w:rsidRPr="00FB29DF">
        <w:rPr>
          <w:rFonts w:ascii="Times New Roman" w:hAnsi="Times New Roman"/>
          <w:sz w:val="28"/>
          <w:szCs w:val="28"/>
        </w:rPr>
        <w:t>. Загальні положення</w:t>
      </w:r>
    </w:p>
    <w:p w:rsidR="0040681C" w:rsidRPr="00FB29DF" w:rsidRDefault="00234A6C" w:rsidP="006D5383">
      <w:pPr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noProof/>
          <w:sz w:val="28"/>
          <w:szCs w:val="28"/>
        </w:rPr>
        <w:t xml:space="preserve">1. </w:t>
      </w:r>
      <w:r w:rsidRPr="00FB29DF">
        <w:rPr>
          <w:rFonts w:ascii="Times New Roman" w:hAnsi="Times New Roman"/>
          <w:sz w:val="28"/>
          <w:szCs w:val="28"/>
        </w:rPr>
        <w:t>Методика розроблена відповідно до частини 2 статті 19 Закону України «Про оренду державного та комунального майна» з метою створення єдиного організаційно-економічного механізму справляння та використання плати за оренду майна спільної власності територіальних громад сіл, селищ Чернігівського району Чернігівської області</w:t>
      </w:r>
      <w:r w:rsidR="0040681C" w:rsidRPr="00FB29DF">
        <w:rPr>
          <w:rFonts w:ascii="Times New Roman" w:hAnsi="Times New Roman"/>
          <w:sz w:val="28"/>
          <w:szCs w:val="28"/>
        </w:rPr>
        <w:t xml:space="preserve"> - цілісних майнових комплексів комунальних підприємств, їх структурних підрозділів (філій, цехів, дільниць), нерухомого майна та окремого індивідуально визначеного майна комунальних підприємств, організацій, установ.</w:t>
      </w:r>
    </w:p>
    <w:p w:rsidR="00666DED" w:rsidRPr="00FB29DF" w:rsidRDefault="00666DED" w:rsidP="006D5383">
      <w:pPr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66DED" w:rsidRPr="00FB29DF" w:rsidRDefault="00666DED" w:rsidP="00666DED">
      <w:pPr>
        <w:spacing w:before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  <w:lang w:val="en-US"/>
        </w:rPr>
        <w:t>II</w:t>
      </w:r>
      <w:r w:rsidRPr="00FB29DF">
        <w:rPr>
          <w:rFonts w:ascii="Times New Roman" w:hAnsi="Times New Roman"/>
          <w:sz w:val="28"/>
          <w:szCs w:val="28"/>
        </w:rPr>
        <w:t>. Орендна плата</w:t>
      </w:r>
    </w:p>
    <w:p w:rsidR="00AB54F9" w:rsidRPr="00FB29DF" w:rsidRDefault="0058462B" w:rsidP="00AB54F9">
      <w:pPr>
        <w:spacing w:before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 xml:space="preserve">2. </w:t>
      </w:r>
      <w:r w:rsidR="00AB54F9" w:rsidRPr="00FB29DF">
        <w:rPr>
          <w:rFonts w:ascii="Times New Roman" w:hAnsi="Times New Roman"/>
          <w:sz w:val="28"/>
          <w:szCs w:val="28"/>
        </w:rPr>
        <w:t>Розмір орендної плати встановлюється договором оренди між орендодавцем та орендарем відповідно до цієї Методики</w:t>
      </w:r>
      <w:r w:rsidR="00AB54F9" w:rsidRPr="00FB29DF">
        <w:rPr>
          <w:rFonts w:ascii="Times New Roman" w:hAnsi="Times New Roman"/>
          <w:noProof/>
          <w:sz w:val="28"/>
          <w:szCs w:val="28"/>
        </w:rPr>
        <w:t>.</w:t>
      </w:r>
    </w:p>
    <w:p w:rsidR="00AB54F9" w:rsidRPr="00FB29DF" w:rsidRDefault="00AB54F9" w:rsidP="00AB54F9">
      <w:pPr>
        <w:spacing w:before="0" w:line="240" w:lineRule="auto"/>
        <w:rPr>
          <w:rFonts w:ascii="Times New Roman" w:hAnsi="Times New Roman"/>
          <w:noProof/>
          <w:sz w:val="28"/>
          <w:szCs w:val="28"/>
        </w:rPr>
      </w:pPr>
      <w:r w:rsidRPr="00FB29DF">
        <w:rPr>
          <w:rFonts w:ascii="Times New Roman" w:hAnsi="Times New Roman"/>
          <w:noProof/>
          <w:sz w:val="28"/>
          <w:szCs w:val="28"/>
        </w:rPr>
        <w:t>У разі, коли орендодавцем нерухомого майна (будинку, споруди, нежитлового приміщення) є комунальне підприємство, організація, установа</w:t>
      </w:r>
      <w:r w:rsidRPr="00FB29DF">
        <w:rPr>
          <w:rFonts w:ascii="Times New Roman" w:hAnsi="Times New Roman"/>
          <w:noProof/>
          <w:color w:val="FF0000"/>
          <w:sz w:val="28"/>
          <w:szCs w:val="28"/>
        </w:rPr>
        <w:t xml:space="preserve"> </w:t>
      </w:r>
      <w:r w:rsidRPr="00FB29DF">
        <w:rPr>
          <w:rFonts w:ascii="Times New Roman" w:hAnsi="Times New Roman"/>
          <w:noProof/>
          <w:sz w:val="28"/>
          <w:szCs w:val="28"/>
          <w:lang w:val="ru-RU"/>
        </w:rPr>
        <w:t>договір оренди погоджується головою Чернігівської районної ради. (після перевірки відділом комунального майна виконавчого апарату Чернігівської районної ради).</w:t>
      </w:r>
    </w:p>
    <w:p w:rsidR="00AB54F9" w:rsidRPr="00FB29DF" w:rsidRDefault="00AB54F9" w:rsidP="00CE40FF">
      <w:pPr>
        <w:spacing w:before="0" w:line="240" w:lineRule="auto"/>
        <w:rPr>
          <w:rFonts w:ascii="Times New Roman" w:hAnsi="Times New Roman"/>
          <w:noProof/>
          <w:sz w:val="28"/>
          <w:szCs w:val="28"/>
        </w:rPr>
      </w:pPr>
      <w:r w:rsidRPr="00FB29DF">
        <w:rPr>
          <w:rFonts w:ascii="Times New Roman" w:hAnsi="Times New Roman"/>
          <w:noProof/>
          <w:sz w:val="28"/>
          <w:szCs w:val="28"/>
        </w:rPr>
        <w:t xml:space="preserve">Якщо майно орендується бюджетними організаціями, орендна плата вноситься за рахунок коштів, передбачених кошторисами на їх утримання. </w:t>
      </w:r>
    </w:p>
    <w:p w:rsidR="00AB54F9" w:rsidRPr="00FB29DF" w:rsidRDefault="00AB54F9" w:rsidP="00CE40FF">
      <w:pPr>
        <w:spacing w:before="0" w:line="240" w:lineRule="auto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>У разі визначення орендаря на конкурсних засадах, орендна плата, розрахована за цією Методикою, застосовується як стартова, а її розмір може бути збільшено за результатами такого визначення.</w:t>
      </w:r>
    </w:p>
    <w:p w:rsidR="0058462B" w:rsidRPr="00FB29DF" w:rsidRDefault="0058462B" w:rsidP="00D55056">
      <w:pPr>
        <w:tabs>
          <w:tab w:val="left" w:pos="9639"/>
        </w:tabs>
        <w:spacing w:beforeLines="60" w:line="240" w:lineRule="auto"/>
        <w:ind w:right="16" w:firstLine="709"/>
        <w:rPr>
          <w:rFonts w:ascii="Times New Roman" w:hAnsi="Times New Roman"/>
          <w:noProof/>
          <w:color w:val="FF0000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>3. Орендна плата є</w:t>
      </w:r>
      <w:r w:rsidRPr="00FB29DF">
        <w:rPr>
          <w:rFonts w:ascii="Times New Roman" w:hAnsi="Times New Roman"/>
          <w:noProof/>
          <w:sz w:val="28"/>
          <w:szCs w:val="28"/>
        </w:rPr>
        <w:t xml:space="preserve"> платежами у формах, визначених законодавством України, які орендар вносить  орендодавцеві незалежно </w:t>
      </w:r>
      <w:r w:rsidRPr="00FB29DF">
        <w:rPr>
          <w:rFonts w:ascii="Times New Roman" w:hAnsi="Times New Roman"/>
          <w:sz w:val="28"/>
          <w:szCs w:val="28"/>
        </w:rPr>
        <w:t>від наслідків господарської діяльності</w:t>
      </w:r>
      <w:r w:rsidRPr="00FB29DF">
        <w:rPr>
          <w:rFonts w:ascii="Times New Roman" w:hAnsi="Times New Roman"/>
          <w:noProof/>
          <w:sz w:val="28"/>
          <w:szCs w:val="28"/>
        </w:rPr>
        <w:t>.</w:t>
      </w:r>
    </w:p>
    <w:p w:rsidR="002D7F7F" w:rsidRPr="00FB29DF" w:rsidRDefault="0058462B" w:rsidP="00D55056">
      <w:pPr>
        <w:spacing w:beforeLines="60" w:line="240" w:lineRule="auto"/>
        <w:rPr>
          <w:rFonts w:ascii="Times New Roman" w:hAnsi="Times New Roman"/>
          <w:noProof/>
          <w:sz w:val="28"/>
          <w:szCs w:val="28"/>
        </w:rPr>
      </w:pPr>
      <w:r w:rsidRPr="00FB29DF">
        <w:rPr>
          <w:rFonts w:ascii="Times New Roman" w:hAnsi="Times New Roman"/>
          <w:noProof/>
          <w:sz w:val="28"/>
          <w:szCs w:val="28"/>
        </w:rPr>
        <w:t>4</w:t>
      </w:r>
      <w:r w:rsidR="00234A6C" w:rsidRPr="00FB29DF">
        <w:rPr>
          <w:rFonts w:ascii="Times New Roman" w:hAnsi="Times New Roman"/>
          <w:noProof/>
          <w:sz w:val="28"/>
          <w:szCs w:val="28"/>
        </w:rPr>
        <w:t xml:space="preserve">. </w:t>
      </w:r>
      <w:r w:rsidR="002D7F7F" w:rsidRPr="00FB29DF">
        <w:rPr>
          <w:rFonts w:ascii="Times New Roman" w:hAnsi="Times New Roman"/>
          <w:noProof/>
          <w:sz w:val="28"/>
          <w:szCs w:val="28"/>
        </w:rPr>
        <w:t>Орендна плата не враховує вартість експлуатаційних витрат, плати за землю, податку на додану вартість, які сплачуються окремо у розмірах та порядку, встановленому чинним законодавством.</w:t>
      </w:r>
    </w:p>
    <w:p w:rsidR="00234A6C" w:rsidRPr="00FB29DF" w:rsidRDefault="00666DED" w:rsidP="00CE40FF">
      <w:pPr>
        <w:spacing w:line="240" w:lineRule="auto"/>
        <w:rPr>
          <w:rFonts w:ascii="Times New Roman" w:hAnsi="Times New Roman"/>
          <w:noProof/>
          <w:sz w:val="28"/>
          <w:szCs w:val="28"/>
        </w:rPr>
      </w:pPr>
      <w:r w:rsidRPr="00FB29DF">
        <w:rPr>
          <w:rFonts w:ascii="Times New Roman" w:hAnsi="Times New Roman"/>
          <w:noProof/>
          <w:sz w:val="28"/>
          <w:szCs w:val="28"/>
        </w:rPr>
        <w:t>5</w:t>
      </w:r>
      <w:r w:rsidR="00234A6C" w:rsidRPr="00FB29DF">
        <w:rPr>
          <w:rFonts w:ascii="Times New Roman" w:hAnsi="Times New Roman"/>
          <w:noProof/>
          <w:sz w:val="28"/>
          <w:szCs w:val="28"/>
        </w:rPr>
        <w:t xml:space="preserve">. </w:t>
      </w:r>
      <w:r w:rsidR="00234A6C" w:rsidRPr="00FB29DF">
        <w:rPr>
          <w:rFonts w:ascii="Times New Roman" w:hAnsi="Times New Roman"/>
          <w:sz w:val="28"/>
          <w:szCs w:val="28"/>
        </w:rPr>
        <w:t>Орендна плата за цією Методикою розраховується у такій послідовності</w:t>
      </w:r>
      <w:r w:rsidR="00234A6C" w:rsidRPr="00FB29DF">
        <w:rPr>
          <w:rFonts w:ascii="Times New Roman" w:hAnsi="Times New Roman"/>
          <w:noProof/>
          <w:sz w:val="28"/>
          <w:szCs w:val="28"/>
        </w:rPr>
        <w:t xml:space="preserve">: визначається розмір річної орендної плати. На основі розміру річної орендної плати встановлюється розмір орендної плати </w:t>
      </w:r>
      <w:r w:rsidR="00234A6C" w:rsidRPr="00FB29DF">
        <w:rPr>
          <w:rFonts w:ascii="Times New Roman" w:hAnsi="Times New Roman"/>
          <w:sz w:val="28"/>
          <w:szCs w:val="28"/>
        </w:rPr>
        <w:t>за базовий місяць розрахунку орендної плати – останній місяць, за який визначено індекс інфляції</w:t>
      </w:r>
      <w:r w:rsidR="00234A6C" w:rsidRPr="00FB29DF">
        <w:rPr>
          <w:rFonts w:ascii="Times New Roman" w:hAnsi="Times New Roman"/>
          <w:noProof/>
          <w:sz w:val="28"/>
          <w:szCs w:val="28"/>
        </w:rPr>
        <w:t xml:space="preserve">, яка фіксується в договорі оренди. </w:t>
      </w:r>
      <w:r w:rsidR="00234A6C" w:rsidRPr="00FB29DF">
        <w:rPr>
          <w:rFonts w:ascii="Times New Roman" w:hAnsi="Times New Roman"/>
          <w:sz w:val="28"/>
          <w:szCs w:val="28"/>
        </w:rPr>
        <w:t>З урахуванням розміру орендної плати за базовий місяць  розраховується розмір орендної плати за перший та наступні місяці оренди</w:t>
      </w:r>
      <w:r w:rsidR="00234A6C" w:rsidRPr="00FB29DF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666DED" w:rsidRPr="005B78B9" w:rsidRDefault="00666DED" w:rsidP="00CE40F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 xml:space="preserve">6. Орендна плата може змінюватися орендодавцем в односторонньому порядку протягом терміну дії договору оренди, у разі зміни цієї Методики та </w:t>
      </w:r>
      <w:r w:rsidRPr="00FB29DF">
        <w:rPr>
          <w:rFonts w:ascii="Times New Roman" w:hAnsi="Times New Roman"/>
          <w:sz w:val="28"/>
          <w:szCs w:val="28"/>
        </w:rPr>
        <w:lastRenderedPageBreak/>
        <w:t xml:space="preserve">в інших випадках, передбачених законодавчими актами України </w:t>
      </w:r>
      <w:r w:rsidRPr="005B78B9">
        <w:rPr>
          <w:rFonts w:ascii="Times New Roman" w:hAnsi="Times New Roman"/>
          <w:sz w:val="28"/>
          <w:szCs w:val="28"/>
        </w:rPr>
        <w:t xml:space="preserve">та рішеннями Чернігівської районної ради. </w:t>
      </w:r>
    </w:p>
    <w:p w:rsidR="00666DED" w:rsidRPr="00FB29DF" w:rsidRDefault="00666DED" w:rsidP="00B047E6">
      <w:pPr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>У випадках перегляду орендної плати в діючих договорах оренди, які укладені за результатами проведеного конкурсу, новий розмір орендної плати розраховується з врахуванням суми, запропонованої орендарем до стартової орендної плати, скоригованої на індекс інфляції з дати укладення договору оренди.</w:t>
      </w:r>
    </w:p>
    <w:p w:rsidR="005B78B9" w:rsidRDefault="00666DED" w:rsidP="005B78B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noProof/>
          <w:sz w:val="28"/>
          <w:szCs w:val="28"/>
        </w:rPr>
        <w:t xml:space="preserve">7. </w:t>
      </w:r>
      <w:r w:rsidR="009A4D05" w:rsidRPr="00FB29DF">
        <w:rPr>
          <w:rFonts w:ascii="Times New Roman" w:hAnsi="Times New Roman"/>
          <w:noProof/>
          <w:sz w:val="28"/>
          <w:szCs w:val="28"/>
        </w:rPr>
        <w:t>Розмір р</w:t>
      </w:r>
      <w:proofErr w:type="spellStart"/>
      <w:r w:rsidRPr="00FB29DF">
        <w:rPr>
          <w:rFonts w:ascii="Times New Roman" w:hAnsi="Times New Roman"/>
          <w:sz w:val="28"/>
          <w:szCs w:val="28"/>
        </w:rPr>
        <w:t>ічн</w:t>
      </w:r>
      <w:r w:rsidR="009A4D05" w:rsidRPr="00FB29DF">
        <w:rPr>
          <w:rFonts w:ascii="Times New Roman" w:hAnsi="Times New Roman"/>
          <w:sz w:val="28"/>
          <w:szCs w:val="28"/>
        </w:rPr>
        <w:t>ої</w:t>
      </w:r>
      <w:proofErr w:type="spellEnd"/>
      <w:r w:rsidRPr="00FB29DF">
        <w:rPr>
          <w:rFonts w:ascii="Times New Roman" w:hAnsi="Times New Roman"/>
          <w:sz w:val="28"/>
          <w:szCs w:val="28"/>
        </w:rPr>
        <w:t xml:space="preserve"> орендн</w:t>
      </w:r>
      <w:r w:rsidR="009A4D05" w:rsidRPr="00FB29DF">
        <w:rPr>
          <w:rFonts w:ascii="Times New Roman" w:hAnsi="Times New Roman"/>
          <w:sz w:val="28"/>
          <w:szCs w:val="28"/>
        </w:rPr>
        <w:t>ої</w:t>
      </w:r>
      <w:r w:rsidRPr="00FB29DF">
        <w:rPr>
          <w:rFonts w:ascii="Times New Roman" w:hAnsi="Times New Roman"/>
          <w:sz w:val="28"/>
          <w:szCs w:val="28"/>
        </w:rPr>
        <w:t xml:space="preserve"> плат</w:t>
      </w:r>
      <w:r w:rsidR="009A4D05" w:rsidRPr="00FB29DF">
        <w:rPr>
          <w:rFonts w:ascii="Times New Roman" w:hAnsi="Times New Roman"/>
          <w:sz w:val="28"/>
          <w:szCs w:val="28"/>
        </w:rPr>
        <w:t>и</w:t>
      </w:r>
      <w:r w:rsidRPr="00FB29DF">
        <w:rPr>
          <w:rFonts w:ascii="Times New Roman" w:hAnsi="Times New Roman"/>
          <w:sz w:val="28"/>
          <w:szCs w:val="28"/>
        </w:rPr>
        <w:t xml:space="preserve"> за оренду майна </w:t>
      </w:r>
      <w:r w:rsidR="009A4D05" w:rsidRPr="00FB29DF">
        <w:rPr>
          <w:rFonts w:ascii="Times New Roman" w:hAnsi="Times New Roman"/>
          <w:sz w:val="28"/>
          <w:szCs w:val="28"/>
        </w:rPr>
        <w:t>становить одну гривню для використання:</w:t>
      </w:r>
    </w:p>
    <w:p w:rsidR="009A4D05" w:rsidRPr="00FB29DF" w:rsidRDefault="009A4D05" w:rsidP="005B78B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 xml:space="preserve">- </w:t>
      </w:r>
      <w:r w:rsidR="00666DED" w:rsidRPr="00FB29DF">
        <w:rPr>
          <w:rFonts w:ascii="Times New Roman" w:hAnsi="Times New Roman"/>
          <w:sz w:val="28"/>
          <w:szCs w:val="28"/>
        </w:rPr>
        <w:t xml:space="preserve">бюджетними установами, які повністю утримуються за рахунок районного бюджету; </w:t>
      </w:r>
    </w:p>
    <w:p w:rsidR="00CC15CA" w:rsidRPr="00FB29DF" w:rsidRDefault="009A4D05" w:rsidP="00234A6C">
      <w:pPr>
        <w:spacing w:before="0" w:line="240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FB29DF">
        <w:rPr>
          <w:rFonts w:ascii="Times New Roman" w:hAnsi="Times New Roman"/>
          <w:sz w:val="28"/>
          <w:szCs w:val="28"/>
        </w:rPr>
        <w:t xml:space="preserve">- </w:t>
      </w:r>
      <w:r w:rsidR="00666DED" w:rsidRPr="00FB29DF">
        <w:rPr>
          <w:rFonts w:ascii="Times New Roman" w:hAnsi="Times New Roman"/>
          <w:sz w:val="28"/>
          <w:szCs w:val="28"/>
        </w:rPr>
        <w:t>державними й комунальними закладами охорони здоров’я</w:t>
      </w:r>
      <w:r w:rsidR="00182538" w:rsidRPr="00FB29DF">
        <w:rPr>
          <w:rFonts w:ascii="Times New Roman" w:hAnsi="Times New Roman"/>
          <w:sz w:val="28"/>
          <w:szCs w:val="28"/>
          <w:lang w:val="ru-RU"/>
        </w:rPr>
        <w:t>;</w:t>
      </w:r>
    </w:p>
    <w:p w:rsidR="00CC15CA" w:rsidRPr="00FB29DF" w:rsidRDefault="00CC15CA" w:rsidP="00234A6C">
      <w:pPr>
        <w:spacing w:before="0" w:line="240" w:lineRule="auto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 xml:space="preserve">- </w:t>
      </w:r>
      <w:r w:rsidR="00666DED" w:rsidRPr="00FB29DF">
        <w:rPr>
          <w:rFonts w:ascii="Times New Roman" w:hAnsi="Times New Roman"/>
          <w:sz w:val="28"/>
          <w:szCs w:val="28"/>
        </w:rPr>
        <w:t>Чернігівською районною державною адміністрацією т</w:t>
      </w:r>
      <w:r w:rsidRPr="00FB29DF">
        <w:rPr>
          <w:rFonts w:ascii="Times New Roman" w:hAnsi="Times New Roman"/>
          <w:sz w:val="28"/>
          <w:szCs w:val="28"/>
        </w:rPr>
        <w:t>а її структурними підрозділами;</w:t>
      </w:r>
    </w:p>
    <w:p w:rsidR="00CC15CA" w:rsidRPr="00FB29DF" w:rsidRDefault="00CC15CA" w:rsidP="00234A6C">
      <w:pPr>
        <w:spacing w:before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29DF">
        <w:rPr>
          <w:rFonts w:ascii="Times New Roman" w:hAnsi="Times New Roman"/>
          <w:sz w:val="28"/>
          <w:szCs w:val="28"/>
        </w:rPr>
        <w:t xml:space="preserve">- </w:t>
      </w:r>
      <w:r w:rsidR="00666DED" w:rsidRPr="00FB29DF">
        <w:rPr>
          <w:rFonts w:ascii="Times New Roman" w:hAnsi="Times New Roman"/>
          <w:sz w:val="28"/>
          <w:szCs w:val="28"/>
        </w:rPr>
        <w:t>організаці</w:t>
      </w:r>
      <w:r w:rsidR="009A4D05" w:rsidRPr="00FB29DF">
        <w:rPr>
          <w:rFonts w:ascii="Times New Roman" w:hAnsi="Times New Roman"/>
          <w:sz w:val="28"/>
          <w:szCs w:val="28"/>
        </w:rPr>
        <w:t>ями</w:t>
      </w:r>
      <w:r w:rsidR="00666DED" w:rsidRPr="00FB29DF">
        <w:rPr>
          <w:rFonts w:ascii="Times New Roman" w:hAnsi="Times New Roman"/>
          <w:sz w:val="28"/>
          <w:szCs w:val="28"/>
        </w:rPr>
        <w:t xml:space="preserve">, </w:t>
      </w:r>
      <w:r w:rsidR="009A4D05" w:rsidRPr="00FB29DF">
        <w:rPr>
          <w:rFonts w:ascii="Times New Roman" w:hAnsi="Times New Roman"/>
          <w:sz w:val="28"/>
          <w:szCs w:val="28"/>
        </w:rPr>
        <w:t xml:space="preserve">установами, що займаються реабілітацією дітей, </w:t>
      </w:r>
      <w:r w:rsidR="00666DED" w:rsidRPr="00FB29DF">
        <w:rPr>
          <w:rFonts w:ascii="Times New Roman" w:hAnsi="Times New Roman"/>
          <w:sz w:val="28"/>
          <w:szCs w:val="28"/>
        </w:rPr>
        <w:t xml:space="preserve">співзасновником яких є </w:t>
      </w:r>
      <w:r w:rsidR="009A4D05" w:rsidRPr="00FB29DF">
        <w:rPr>
          <w:rFonts w:ascii="Times New Roman" w:hAnsi="Times New Roman"/>
          <w:sz w:val="28"/>
          <w:szCs w:val="28"/>
        </w:rPr>
        <w:t>районна</w:t>
      </w:r>
      <w:r w:rsidR="00666DED" w:rsidRPr="00FB29DF">
        <w:rPr>
          <w:rFonts w:ascii="Times New Roman" w:hAnsi="Times New Roman"/>
          <w:sz w:val="28"/>
          <w:szCs w:val="28"/>
        </w:rPr>
        <w:t xml:space="preserve"> рада, </w:t>
      </w:r>
    </w:p>
    <w:p w:rsidR="00547751" w:rsidRPr="005B78B9" w:rsidRDefault="00547751" w:rsidP="00234A6C">
      <w:pPr>
        <w:spacing w:before="0" w:line="240" w:lineRule="auto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FB29DF">
        <w:rPr>
          <w:rFonts w:ascii="Times New Roman" w:hAnsi="Times New Roman"/>
          <w:sz w:val="28"/>
          <w:szCs w:val="28"/>
          <w:lang w:val="ru-RU"/>
        </w:rPr>
        <w:t>ТОВ</w:t>
      </w:r>
      <w:proofErr w:type="gramEnd"/>
      <w:r w:rsidRPr="00FB29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29DF">
        <w:rPr>
          <w:rFonts w:ascii="Times New Roman" w:hAnsi="Times New Roman"/>
          <w:sz w:val="28"/>
          <w:szCs w:val="28"/>
        </w:rPr>
        <w:t>«</w:t>
      </w:r>
      <w:r w:rsidRPr="00FB29DF">
        <w:rPr>
          <w:rFonts w:ascii="Times New Roman" w:hAnsi="Times New Roman"/>
          <w:sz w:val="28"/>
          <w:szCs w:val="28"/>
          <w:lang w:val="ru-RU"/>
        </w:rPr>
        <w:t>Наш край</w:t>
      </w:r>
      <w:r w:rsidRPr="00FB29DF">
        <w:rPr>
          <w:rFonts w:ascii="Times New Roman" w:hAnsi="Times New Roman"/>
          <w:sz w:val="28"/>
          <w:szCs w:val="28"/>
        </w:rPr>
        <w:t>»</w:t>
      </w:r>
      <w:r w:rsidR="005B78B9">
        <w:rPr>
          <w:rFonts w:ascii="Times New Roman" w:hAnsi="Times New Roman"/>
          <w:sz w:val="28"/>
          <w:szCs w:val="28"/>
        </w:rPr>
        <w:t xml:space="preserve"> відповідно до Закону України «</w:t>
      </w:r>
      <w:r w:rsidR="005B78B9" w:rsidRPr="005B78B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 реформування державних і комунальних друкованих засобів масової інформації»</w:t>
      </w:r>
      <w:r w:rsidRPr="005B78B9">
        <w:rPr>
          <w:rFonts w:ascii="Times New Roman" w:hAnsi="Times New Roman"/>
          <w:sz w:val="28"/>
          <w:szCs w:val="28"/>
        </w:rPr>
        <w:t>;</w:t>
      </w:r>
    </w:p>
    <w:p w:rsidR="009A4D05" w:rsidRPr="00FB29DF" w:rsidRDefault="00CC15CA" w:rsidP="00234A6C">
      <w:pPr>
        <w:spacing w:before="0" w:line="240" w:lineRule="auto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 xml:space="preserve">- </w:t>
      </w:r>
      <w:r w:rsidR="00666DED" w:rsidRPr="00FB29DF">
        <w:rPr>
          <w:rFonts w:ascii="Times New Roman" w:hAnsi="Times New Roman"/>
          <w:sz w:val="28"/>
          <w:szCs w:val="28"/>
        </w:rPr>
        <w:t>Товариством Червоного Хреста України і його місцевими організаціями</w:t>
      </w:r>
      <w:r w:rsidR="009A4D05" w:rsidRPr="00FB29DF">
        <w:rPr>
          <w:rFonts w:ascii="Times New Roman" w:hAnsi="Times New Roman"/>
          <w:sz w:val="28"/>
          <w:szCs w:val="28"/>
        </w:rPr>
        <w:t xml:space="preserve">. </w:t>
      </w:r>
    </w:p>
    <w:p w:rsidR="00CC15CA" w:rsidRPr="00FB29DF" w:rsidRDefault="00CC15CA" w:rsidP="00CC15CA">
      <w:pPr>
        <w:spacing w:before="0" w:line="240" w:lineRule="auto"/>
        <w:ind w:firstLine="709"/>
        <w:rPr>
          <w:rFonts w:ascii="Times New Roman" w:hAnsi="Times New Roman"/>
          <w:i/>
          <w:color w:val="FF00FF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  <w:lang w:val="ru-RU"/>
        </w:rPr>
        <w:t xml:space="preserve">Установлена </w:t>
      </w:r>
      <w:proofErr w:type="spellStart"/>
      <w:r w:rsidRPr="00FB29DF">
        <w:rPr>
          <w:rFonts w:ascii="Times New Roman" w:hAnsi="Times New Roman"/>
          <w:sz w:val="28"/>
          <w:szCs w:val="28"/>
          <w:lang w:val="ru-RU"/>
        </w:rPr>
        <w:t>орендна</w:t>
      </w:r>
      <w:proofErr w:type="spellEnd"/>
      <w:r w:rsidRPr="00FB29DF">
        <w:rPr>
          <w:rFonts w:ascii="Times New Roman" w:hAnsi="Times New Roman"/>
          <w:sz w:val="28"/>
          <w:szCs w:val="28"/>
          <w:lang w:val="ru-RU"/>
        </w:rPr>
        <w:t xml:space="preserve"> плата </w:t>
      </w:r>
      <w:proofErr w:type="spellStart"/>
      <w:r w:rsidRPr="00FB29DF">
        <w:rPr>
          <w:rFonts w:ascii="Times New Roman" w:hAnsi="Times New Roman"/>
          <w:sz w:val="28"/>
          <w:szCs w:val="28"/>
          <w:lang w:val="ru-RU"/>
        </w:rPr>
        <w:t>установам</w:t>
      </w:r>
      <w:proofErr w:type="spellEnd"/>
      <w:r w:rsidRPr="00FB29D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B29DF">
        <w:rPr>
          <w:rFonts w:ascii="Times New Roman" w:hAnsi="Times New Roman"/>
          <w:sz w:val="28"/>
          <w:szCs w:val="28"/>
          <w:lang w:val="ru-RU"/>
        </w:rPr>
        <w:t>організаціям</w:t>
      </w:r>
      <w:proofErr w:type="spellEnd"/>
      <w:r w:rsidRPr="00FB29DF">
        <w:rPr>
          <w:rFonts w:ascii="Times New Roman" w:hAnsi="Times New Roman"/>
          <w:sz w:val="28"/>
          <w:szCs w:val="28"/>
        </w:rPr>
        <w:t>, які утримуються за рахунок державного і обласного бюджетів (крім закладів охорони здоров</w:t>
      </w:r>
      <w:r w:rsidRPr="00FB29DF">
        <w:rPr>
          <w:rFonts w:ascii="Times New Roman" w:hAnsi="Times New Roman"/>
          <w:sz w:val="28"/>
          <w:szCs w:val="28"/>
          <w:lang w:val="ru-RU"/>
        </w:rPr>
        <w:t>’я)</w:t>
      </w:r>
      <w:r w:rsidRPr="00FB29DF">
        <w:rPr>
          <w:rFonts w:ascii="Times New Roman" w:hAnsi="Times New Roman"/>
          <w:sz w:val="28"/>
          <w:szCs w:val="28"/>
        </w:rPr>
        <w:t>, надається з умовою здійснення орендарем заходів, спрямованих на покращання фізичного (технічного) стану орендованого майна.</w:t>
      </w:r>
      <w:r w:rsidRPr="00FB29DF">
        <w:rPr>
          <w:rFonts w:ascii="Times New Roman" w:hAnsi="Times New Roman"/>
          <w:i/>
          <w:sz w:val="28"/>
          <w:szCs w:val="28"/>
        </w:rPr>
        <w:t xml:space="preserve"> </w:t>
      </w:r>
      <w:r w:rsidRPr="00FB29DF">
        <w:rPr>
          <w:rFonts w:ascii="Times New Roman" w:hAnsi="Times New Roman"/>
          <w:sz w:val="28"/>
          <w:szCs w:val="28"/>
        </w:rPr>
        <w:t>Щорічний звіт про здійснені заходи надається орендодавцю в останній місяць календарного року.</w:t>
      </w:r>
    </w:p>
    <w:p w:rsidR="00666DED" w:rsidRPr="00FB29DF" w:rsidRDefault="009A4D05" w:rsidP="00234A6C">
      <w:pPr>
        <w:spacing w:before="0" w:line="240" w:lineRule="auto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>Індексація річної орендної плати здійснюється один раз на рік на підставі річного індексу інфляції</w:t>
      </w:r>
      <w:r w:rsidR="00666DED" w:rsidRPr="00FB29DF">
        <w:rPr>
          <w:rFonts w:ascii="Times New Roman" w:hAnsi="Times New Roman"/>
          <w:sz w:val="28"/>
          <w:szCs w:val="28"/>
        </w:rPr>
        <w:t xml:space="preserve">.          </w:t>
      </w:r>
    </w:p>
    <w:p w:rsidR="003A1031" w:rsidRPr="00FB29DF" w:rsidRDefault="003A1031" w:rsidP="00CE40FF">
      <w:pPr>
        <w:spacing w:after="60"/>
        <w:ind w:firstLine="709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>8. Розрахунок орендної плати, який здійснюється з використанням результатів незалежної оцінки об’єктів оренди, проводиться без врахування суми податку на додану вартість, яка зазначена у звіті про незалежну оцінку майна.</w:t>
      </w:r>
    </w:p>
    <w:p w:rsidR="003A1031" w:rsidRPr="00FB29DF" w:rsidRDefault="003A1031" w:rsidP="00CE40FF">
      <w:pPr>
        <w:ind w:firstLine="709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>9. Строки внесення орендної плати визначаються у договорі.</w:t>
      </w:r>
    </w:p>
    <w:p w:rsidR="003A1031" w:rsidRPr="00FB29DF" w:rsidRDefault="003A1031" w:rsidP="00CE40FF">
      <w:pPr>
        <w:ind w:firstLine="709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>10. Суми орендної плати, зайво перераховані до районного бюджету або орендодавцеві, зараховуються в рахунок наступних платежів або повертаються платникові в десятиденний термін від дня одержання його письмової заяви.</w:t>
      </w:r>
    </w:p>
    <w:p w:rsidR="00B047E6" w:rsidRPr="005C5FDD" w:rsidRDefault="003A1031" w:rsidP="005B78B9">
      <w:pPr>
        <w:pStyle w:val="22"/>
        <w:widowControl w:val="0"/>
        <w:spacing w:before="60" w:after="120"/>
        <w:ind w:firstLine="709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>11.</w:t>
      </w:r>
      <w:r w:rsidR="00E813D0" w:rsidRPr="00FB29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29DF">
        <w:rPr>
          <w:rFonts w:ascii="Times New Roman" w:hAnsi="Times New Roman"/>
          <w:sz w:val="28"/>
          <w:szCs w:val="28"/>
        </w:rPr>
        <w:t xml:space="preserve">У разі несвоєчасної або в неповному обсязі сплати орендної плати орендар сплачує окремо від орендної плати неустойку. Розмір неустойки визначається у договорі оренди і не може перевищувати розміру, встановленого чинним законодавством. Неустойка перераховується Орендодавцю. </w:t>
      </w:r>
      <w:r w:rsidR="00B047E6" w:rsidRPr="005C5FDD">
        <w:rPr>
          <w:rFonts w:ascii="Times New Roman" w:hAnsi="Times New Roman"/>
          <w:sz w:val="28"/>
          <w:szCs w:val="28"/>
        </w:rPr>
        <w:br w:type="page"/>
      </w:r>
    </w:p>
    <w:p w:rsidR="003A1031" w:rsidRPr="00FB29DF" w:rsidRDefault="003A1031" w:rsidP="00E813D0">
      <w:pPr>
        <w:spacing w:before="0" w:line="240" w:lineRule="auto"/>
        <w:ind w:left="709" w:firstLine="142"/>
        <w:jc w:val="center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Pr="005C5FDD">
        <w:rPr>
          <w:rFonts w:ascii="Times New Roman" w:hAnsi="Times New Roman"/>
          <w:sz w:val="28"/>
          <w:szCs w:val="28"/>
        </w:rPr>
        <w:t xml:space="preserve">. </w:t>
      </w:r>
      <w:r w:rsidRPr="00FB29DF">
        <w:rPr>
          <w:rFonts w:ascii="Times New Roman" w:hAnsi="Times New Roman"/>
          <w:sz w:val="28"/>
          <w:szCs w:val="28"/>
        </w:rPr>
        <w:t>Порядок розрахунку орендної плати у разі передачі в оренду цілісного майнового комплексу комунального підприємства, його структурного підрозділу</w:t>
      </w:r>
      <w:r w:rsidR="00B047E6">
        <w:rPr>
          <w:rFonts w:ascii="Times New Roman" w:hAnsi="Times New Roman"/>
          <w:sz w:val="28"/>
          <w:szCs w:val="28"/>
        </w:rPr>
        <w:t xml:space="preserve"> </w:t>
      </w:r>
      <w:r w:rsidRPr="00FB29DF">
        <w:rPr>
          <w:rFonts w:ascii="Times New Roman" w:hAnsi="Times New Roman"/>
          <w:sz w:val="28"/>
          <w:szCs w:val="28"/>
        </w:rPr>
        <w:t>(філії, цеху, дільниці)</w:t>
      </w:r>
    </w:p>
    <w:p w:rsidR="003A1031" w:rsidRPr="00FB29DF" w:rsidRDefault="00E813D0" w:rsidP="003A1031">
      <w:pPr>
        <w:spacing w:before="120"/>
        <w:ind w:firstLine="567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>12</w:t>
      </w:r>
      <w:r w:rsidR="003A1031" w:rsidRPr="00FB29DF">
        <w:rPr>
          <w:rFonts w:ascii="Times New Roman" w:hAnsi="Times New Roman"/>
          <w:sz w:val="28"/>
          <w:szCs w:val="28"/>
        </w:rPr>
        <w:t>.</w:t>
      </w:r>
      <w:r w:rsidRPr="00FB29DF">
        <w:rPr>
          <w:rFonts w:ascii="Times New Roman" w:hAnsi="Times New Roman"/>
          <w:sz w:val="28"/>
          <w:szCs w:val="28"/>
        </w:rPr>
        <w:t xml:space="preserve"> </w:t>
      </w:r>
      <w:r w:rsidR="003A1031" w:rsidRPr="00FB29DF">
        <w:rPr>
          <w:rFonts w:ascii="Times New Roman" w:hAnsi="Times New Roman"/>
          <w:sz w:val="28"/>
          <w:szCs w:val="28"/>
        </w:rPr>
        <w:t xml:space="preserve">Орендна плата за оренду цілісного майнового комплексу комунального підприємства, його структурного підрозділу (філії, цеху, дільниці) розраховується у такій послідовності: визначається розмір річної орендної плати, на основі розміру річної орендної плати визначається розмір орендної плати за базовий місяць розрахунку. </w:t>
      </w:r>
    </w:p>
    <w:p w:rsidR="003A1031" w:rsidRPr="00FB29DF" w:rsidRDefault="00E813D0" w:rsidP="003A1031">
      <w:pPr>
        <w:pStyle w:val="3"/>
        <w:keepNext w:val="0"/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  <w:lang w:val="ru-RU"/>
        </w:rPr>
        <w:t>13</w:t>
      </w:r>
      <w:r w:rsidR="003A1031" w:rsidRPr="00FB29DF">
        <w:rPr>
          <w:rFonts w:ascii="Times New Roman" w:hAnsi="Times New Roman"/>
          <w:sz w:val="28"/>
          <w:szCs w:val="28"/>
        </w:rPr>
        <w:t>.</w:t>
      </w:r>
      <w:r w:rsidRPr="00FB29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1031" w:rsidRPr="00FB29DF">
        <w:rPr>
          <w:rFonts w:ascii="Times New Roman" w:hAnsi="Times New Roman"/>
          <w:sz w:val="28"/>
          <w:szCs w:val="28"/>
        </w:rPr>
        <w:t>Розмір річної орендної плати за оренду цілісного майнового комплексу комунального підприємства, його структурного підрозділу  визначається за формулою:</w:t>
      </w:r>
    </w:p>
    <w:p w:rsidR="003A1031" w:rsidRPr="00FB29DF" w:rsidRDefault="003A1031" w:rsidP="005A6FB2">
      <w:pPr>
        <w:spacing w:before="0" w:line="281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B29DF">
        <w:rPr>
          <w:rFonts w:ascii="Times New Roman" w:hAnsi="Times New Roman"/>
          <w:color w:val="000000"/>
          <w:sz w:val="28"/>
          <w:szCs w:val="28"/>
        </w:rPr>
        <w:t>Опл</w:t>
      </w:r>
      <w:proofErr w:type="spellEnd"/>
      <w:r w:rsidRPr="00FB29DF">
        <w:rPr>
          <w:rFonts w:ascii="Times New Roman" w:hAnsi="Times New Roman"/>
          <w:color w:val="000000"/>
          <w:sz w:val="28"/>
          <w:szCs w:val="28"/>
        </w:rPr>
        <w:t>.   =  </w:t>
      </w:r>
      <m:oMath>
        <m:f>
          <m:fPr>
            <m:ctrlPr>
              <w:rPr>
                <w:rFonts w:ascii="Cambria Math" w:hAnsi="Times New Roman"/>
                <w:color w:val="000000"/>
                <w:sz w:val="40"/>
                <w:szCs w:val="40"/>
              </w:rPr>
            </m:ctrlPr>
          </m:fPr>
          <m:num>
            <m:d>
              <m:dPr>
                <m:ctrlPr>
                  <w:rPr>
                    <w:rFonts w:ascii="Cambria Math" w:hAnsi="Times New Roman"/>
                    <w:color w:val="000000"/>
                    <w:sz w:val="40"/>
                    <w:szCs w:val="4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hAnsi="Times New Roman"/>
                    <w:color w:val="000000"/>
                    <w:sz w:val="40"/>
                    <w:szCs w:val="40"/>
                  </w:rPr>
                  <m:t>В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40"/>
                    <w:szCs w:val="4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/>
                    <w:color w:val="000000"/>
                    <w:sz w:val="40"/>
                    <w:szCs w:val="40"/>
                  </w:rPr>
                  <m:t>оз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40"/>
                    <w:szCs w:val="40"/>
                  </w:rPr>
                  <m:t xml:space="preserve">  + </m:t>
                </m:r>
                <m:r>
                  <m:rPr>
                    <m:sty m:val="p"/>
                  </m:rPr>
                  <w:rPr>
                    <w:rFonts w:ascii="Times New Roman" w:hAnsi="Times New Roman"/>
                    <w:color w:val="000000"/>
                    <w:sz w:val="40"/>
                    <w:szCs w:val="40"/>
                  </w:rPr>
                  <m:t>В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40"/>
                    <w:szCs w:val="4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/>
                    <w:color w:val="000000"/>
                    <w:sz w:val="40"/>
                    <w:szCs w:val="40"/>
                  </w:rPr>
                  <m:t>нм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0000"/>
                <w:sz w:val="40"/>
                <w:szCs w:val="40"/>
              </w:rPr>
              <m:t>*</m:t>
            </m:r>
            <m:r>
              <m:rPr>
                <m:sty m:val="p"/>
              </m:rPr>
              <w:rPr>
                <w:rFonts w:ascii="Times New Roman" w:hAnsi="Times New Roman"/>
                <w:color w:val="000000"/>
                <w:sz w:val="40"/>
                <w:szCs w:val="40"/>
              </w:rPr>
              <m:t>С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40"/>
                <w:szCs w:val="40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  <w:color w:val="000000"/>
                <w:sz w:val="40"/>
                <w:szCs w:val="40"/>
              </w:rPr>
              <m:t>ор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40"/>
                <w:szCs w:val="40"/>
              </w:rPr>
              <m:t>.</m:t>
            </m:r>
            <m:r>
              <m:rPr>
                <m:sty m:val="p"/>
              </m:rPr>
              <w:rPr>
                <w:rFonts w:ascii="Times New Roman" w:hAnsi="Times New Roman"/>
                <w:color w:val="000000"/>
                <w:sz w:val="40"/>
                <w:szCs w:val="40"/>
              </w:rPr>
              <m:t>ц</m:t>
            </m:r>
          </m:num>
          <m:den>
            <m:r>
              <m:rPr>
                <m:sty m:val="p"/>
              </m:rPr>
              <w:rPr>
                <w:rFonts w:ascii="Cambria Math" w:hAnsi="Times New Roman"/>
                <w:color w:val="000000"/>
                <w:sz w:val="40"/>
                <w:szCs w:val="40"/>
              </w:rPr>
              <m:t>100</m:t>
            </m:r>
          </m:den>
        </m:f>
      </m:oMath>
      <w:r w:rsidRPr="00B047E6">
        <w:rPr>
          <w:rFonts w:ascii="Times New Roman" w:hAnsi="Times New Roman"/>
          <w:color w:val="000000"/>
          <w:sz w:val="40"/>
          <w:szCs w:val="40"/>
        </w:rPr>
        <w:t>;</w:t>
      </w:r>
    </w:p>
    <w:p w:rsidR="003A1031" w:rsidRPr="00FB29DF" w:rsidRDefault="003A1031" w:rsidP="006A4C65">
      <w:pPr>
        <w:ind w:firstLine="0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 xml:space="preserve">де </w:t>
      </w:r>
      <w:proofErr w:type="spellStart"/>
      <w:r w:rsidRPr="00FB29DF">
        <w:rPr>
          <w:rFonts w:ascii="Times New Roman" w:hAnsi="Times New Roman"/>
          <w:color w:val="000000"/>
          <w:sz w:val="28"/>
          <w:szCs w:val="28"/>
        </w:rPr>
        <w:t>Опл</w:t>
      </w:r>
      <w:proofErr w:type="spellEnd"/>
      <w:r w:rsidRPr="00FB29DF">
        <w:rPr>
          <w:rFonts w:ascii="Times New Roman" w:hAnsi="Times New Roman"/>
          <w:sz w:val="28"/>
          <w:szCs w:val="28"/>
        </w:rPr>
        <w:t xml:space="preserve"> - розмір річної орендної плати, </w:t>
      </w:r>
      <w:proofErr w:type="spellStart"/>
      <w:r w:rsidRPr="00FB29DF">
        <w:rPr>
          <w:rFonts w:ascii="Times New Roman" w:hAnsi="Times New Roman"/>
          <w:sz w:val="28"/>
          <w:szCs w:val="28"/>
        </w:rPr>
        <w:t>грн</w:t>
      </w:r>
      <w:proofErr w:type="spellEnd"/>
      <w:r w:rsidRPr="00FB29DF">
        <w:rPr>
          <w:rFonts w:ascii="Times New Roman" w:hAnsi="Times New Roman"/>
          <w:sz w:val="28"/>
          <w:szCs w:val="28"/>
        </w:rPr>
        <w:t>;</w:t>
      </w:r>
    </w:p>
    <w:p w:rsidR="003A1031" w:rsidRPr="00FB29DF" w:rsidRDefault="003A1031" w:rsidP="006A4C65">
      <w:pPr>
        <w:spacing w:line="281" w:lineRule="auto"/>
        <w:ind w:firstLine="284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FB29DF">
        <w:rPr>
          <w:rFonts w:ascii="Times New Roman" w:hAnsi="Times New Roman"/>
          <w:color w:val="000000"/>
          <w:sz w:val="28"/>
          <w:szCs w:val="28"/>
        </w:rPr>
        <w:t>оз</w:t>
      </w:r>
      <w:proofErr w:type="spellEnd"/>
      <w:r w:rsidRPr="00FB29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29DF">
        <w:rPr>
          <w:rFonts w:ascii="Times New Roman" w:hAnsi="Times New Roman"/>
          <w:sz w:val="28"/>
          <w:szCs w:val="28"/>
        </w:rPr>
        <w:t>– вартість основних засобів за незалежною оцінкою на час оцінки об‘єкта оренди, грн.</w:t>
      </w:r>
    </w:p>
    <w:p w:rsidR="003A1031" w:rsidRPr="00FB29DF" w:rsidRDefault="003A1031" w:rsidP="006A4C65">
      <w:pPr>
        <w:spacing w:line="281" w:lineRule="auto"/>
        <w:ind w:firstLine="284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FB29DF">
        <w:rPr>
          <w:rFonts w:ascii="Times New Roman" w:hAnsi="Times New Roman"/>
          <w:color w:val="000000"/>
          <w:sz w:val="28"/>
          <w:szCs w:val="28"/>
        </w:rPr>
        <w:t>нм</w:t>
      </w:r>
      <w:proofErr w:type="spellEnd"/>
      <w:r w:rsidRPr="00FB29DF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 w:rsidRPr="00FB29DF">
        <w:rPr>
          <w:rFonts w:ascii="Times New Roman" w:hAnsi="Times New Roman"/>
          <w:color w:val="000000"/>
          <w:sz w:val="28"/>
          <w:szCs w:val="28"/>
        </w:rPr>
        <w:t>вартість нематеріальних активів за незалежною оцінкою на час оцінки об’єкта оренди, грн.</w:t>
      </w:r>
    </w:p>
    <w:p w:rsidR="003A1031" w:rsidRPr="00FB29DF" w:rsidRDefault="00E813D0" w:rsidP="006A4C65">
      <w:pPr>
        <w:ind w:firstLine="284"/>
        <w:rPr>
          <w:rFonts w:ascii="Times New Roman" w:hAnsi="Times New Roman"/>
          <w:b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FB29DF">
        <w:rPr>
          <w:rFonts w:ascii="Times New Roman" w:hAnsi="Times New Roman"/>
          <w:sz w:val="28"/>
          <w:szCs w:val="28"/>
        </w:rPr>
        <w:t>ор.ц</w:t>
      </w:r>
      <w:proofErr w:type="spellEnd"/>
      <w:r w:rsidR="003A1031" w:rsidRPr="00FB29DF">
        <w:rPr>
          <w:rFonts w:ascii="Times New Roman" w:hAnsi="Times New Roman"/>
          <w:color w:val="000000"/>
          <w:sz w:val="28"/>
          <w:szCs w:val="28"/>
        </w:rPr>
        <w:t> – орендна</w:t>
      </w:r>
      <w:r w:rsidR="003A1031" w:rsidRPr="00FB29DF">
        <w:rPr>
          <w:rFonts w:ascii="Times New Roman" w:hAnsi="Times New Roman"/>
          <w:sz w:val="28"/>
          <w:szCs w:val="28"/>
        </w:rPr>
        <w:t xml:space="preserve"> ставка</w:t>
      </w:r>
      <w:r w:rsidRPr="00FB29DF">
        <w:rPr>
          <w:rFonts w:ascii="Times New Roman" w:hAnsi="Times New Roman"/>
          <w:sz w:val="28"/>
          <w:szCs w:val="28"/>
        </w:rPr>
        <w:t xml:space="preserve"> за використання цілісних майнових комплексів комунальних </w:t>
      </w:r>
      <w:r w:rsidR="001114E5" w:rsidRPr="00FB29DF">
        <w:rPr>
          <w:rFonts w:ascii="Times New Roman" w:hAnsi="Times New Roman"/>
          <w:sz w:val="28"/>
          <w:szCs w:val="28"/>
        </w:rPr>
        <w:t>підприємств, згідно з додатком 1</w:t>
      </w:r>
      <w:r w:rsidRPr="00FB29DF">
        <w:rPr>
          <w:rFonts w:ascii="Times New Roman" w:hAnsi="Times New Roman"/>
          <w:sz w:val="28"/>
          <w:szCs w:val="28"/>
        </w:rPr>
        <w:t xml:space="preserve"> цієї Методики</w:t>
      </w:r>
      <w:r w:rsidR="003A1031" w:rsidRPr="00FB29DF">
        <w:rPr>
          <w:rFonts w:ascii="Times New Roman" w:hAnsi="Times New Roman"/>
          <w:sz w:val="28"/>
          <w:szCs w:val="28"/>
        </w:rPr>
        <w:t>.</w:t>
      </w:r>
    </w:p>
    <w:p w:rsidR="003A1031" w:rsidRPr="00FB29DF" w:rsidRDefault="005A6FB2" w:rsidP="003A1031">
      <w:pPr>
        <w:spacing w:before="120" w:after="12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>14</w:t>
      </w:r>
      <w:r w:rsidR="003A1031" w:rsidRPr="00FB29DF">
        <w:rPr>
          <w:rFonts w:ascii="Times New Roman" w:hAnsi="Times New Roman"/>
          <w:sz w:val="28"/>
          <w:szCs w:val="28"/>
        </w:rPr>
        <w:t>.</w:t>
      </w:r>
      <w:r w:rsidRPr="00FB29DF">
        <w:rPr>
          <w:rFonts w:ascii="Times New Roman" w:hAnsi="Times New Roman"/>
          <w:sz w:val="28"/>
          <w:szCs w:val="28"/>
        </w:rPr>
        <w:t xml:space="preserve"> </w:t>
      </w:r>
      <w:r w:rsidR="003A1031" w:rsidRPr="00FB29DF">
        <w:rPr>
          <w:rFonts w:ascii="Times New Roman" w:hAnsi="Times New Roman"/>
          <w:color w:val="000000"/>
          <w:sz w:val="28"/>
          <w:szCs w:val="28"/>
        </w:rPr>
        <w:t>Розмір орендної плати за базовий місяць розрахунку розраховується за формулою:  </w:t>
      </w:r>
    </w:p>
    <w:p w:rsidR="003A1031" w:rsidRPr="00FB29DF" w:rsidRDefault="003A1031" w:rsidP="005A6FB2">
      <w:pPr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B29DF">
        <w:rPr>
          <w:rFonts w:ascii="Times New Roman" w:hAnsi="Times New Roman"/>
          <w:color w:val="000000"/>
          <w:sz w:val="28"/>
          <w:szCs w:val="28"/>
        </w:rPr>
        <w:t>Опл</w:t>
      </w:r>
      <w:proofErr w:type="spellEnd"/>
      <w:r w:rsidRPr="00FB29DF">
        <w:rPr>
          <w:rFonts w:ascii="Times New Roman" w:hAnsi="Times New Roman"/>
          <w:color w:val="000000"/>
          <w:sz w:val="28"/>
          <w:szCs w:val="28"/>
        </w:rPr>
        <w:t>. місячна  =</w:t>
      </w:r>
      <w:r w:rsidR="00CA662D" w:rsidRPr="00FB29DF">
        <w:rPr>
          <w:rFonts w:ascii="Times New Roman" w:hAnsi="Times New Roman"/>
          <w:color w:val="000000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Times New Roman"/>
                <w:color w:val="000000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/>
                <w:color w:val="000000"/>
                <w:sz w:val="40"/>
                <w:szCs w:val="40"/>
              </w:rPr>
              <m:t>О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40"/>
                <w:szCs w:val="40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  <w:color w:val="000000"/>
                <w:sz w:val="40"/>
                <w:szCs w:val="40"/>
              </w:rPr>
              <m:t>пл</m:t>
            </m:r>
          </m:num>
          <m:den>
            <m:r>
              <m:rPr>
                <m:sty m:val="p"/>
              </m:rPr>
              <w:rPr>
                <w:rFonts w:ascii="Cambria Math" w:hAnsi="Times New Roman"/>
                <w:color w:val="000000"/>
                <w:sz w:val="40"/>
                <w:szCs w:val="40"/>
              </w:rPr>
              <m:t>12</m:t>
            </m:r>
          </m:den>
        </m:f>
      </m:oMath>
      <w:r w:rsidRPr="00FB29DF">
        <w:rPr>
          <w:rFonts w:ascii="Times New Roman" w:hAnsi="Times New Roman"/>
          <w:color w:val="000000"/>
          <w:sz w:val="28"/>
          <w:szCs w:val="28"/>
        </w:rPr>
        <w:t xml:space="preserve"> * </w:t>
      </w:r>
      <w:proofErr w:type="spellStart"/>
      <w:r w:rsidRPr="00FB29DF">
        <w:rPr>
          <w:rFonts w:ascii="Times New Roman" w:hAnsi="Times New Roman"/>
          <w:color w:val="000000"/>
          <w:sz w:val="28"/>
          <w:szCs w:val="28"/>
        </w:rPr>
        <w:t>Ід.о</w:t>
      </w:r>
      <w:proofErr w:type="spellEnd"/>
      <w:r w:rsidRPr="00FB29DF">
        <w:rPr>
          <w:rFonts w:ascii="Times New Roman" w:hAnsi="Times New Roman"/>
          <w:color w:val="000000"/>
          <w:sz w:val="28"/>
          <w:szCs w:val="28"/>
        </w:rPr>
        <w:t>. * Ім.;</w:t>
      </w:r>
    </w:p>
    <w:p w:rsidR="003A1031" w:rsidRPr="00FB29DF" w:rsidRDefault="003A1031" w:rsidP="006A4C65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FB29DF">
        <w:rPr>
          <w:rFonts w:ascii="Times New Roman" w:hAnsi="Times New Roman"/>
          <w:color w:val="000000"/>
          <w:sz w:val="28"/>
          <w:szCs w:val="28"/>
        </w:rPr>
        <w:t xml:space="preserve">де </w:t>
      </w:r>
      <w:proofErr w:type="spellStart"/>
      <w:r w:rsidRPr="00FB29DF">
        <w:rPr>
          <w:rFonts w:ascii="Times New Roman" w:hAnsi="Times New Roman"/>
          <w:color w:val="000000"/>
          <w:sz w:val="28"/>
          <w:szCs w:val="28"/>
        </w:rPr>
        <w:t>Опл</w:t>
      </w:r>
      <w:proofErr w:type="spellEnd"/>
      <w:r w:rsidRPr="00FB29DF">
        <w:rPr>
          <w:rFonts w:ascii="Times New Roman" w:hAnsi="Times New Roman"/>
          <w:color w:val="000000"/>
          <w:sz w:val="28"/>
          <w:szCs w:val="28"/>
        </w:rPr>
        <w:t xml:space="preserve">. місячна - орендна плата за базовий місяць розрахунку, </w:t>
      </w:r>
      <w:proofErr w:type="spellStart"/>
      <w:r w:rsidRPr="00FB29DF">
        <w:rPr>
          <w:rFonts w:ascii="Times New Roman" w:hAnsi="Times New Roman"/>
          <w:color w:val="000000"/>
          <w:sz w:val="28"/>
          <w:szCs w:val="28"/>
        </w:rPr>
        <w:t>грн</w:t>
      </w:r>
      <w:proofErr w:type="spellEnd"/>
      <w:r w:rsidRPr="00FB29DF">
        <w:rPr>
          <w:rFonts w:ascii="Times New Roman" w:hAnsi="Times New Roman"/>
          <w:color w:val="000000"/>
          <w:sz w:val="28"/>
          <w:szCs w:val="28"/>
        </w:rPr>
        <w:t>;</w:t>
      </w:r>
    </w:p>
    <w:p w:rsidR="003A1031" w:rsidRPr="00FB29DF" w:rsidRDefault="003A1031" w:rsidP="006A4C65">
      <w:pPr>
        <w:ind w:firstLine="284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B29DF">
        <w:rPr>
          <w:rFonts w:ascii="Times New Roman" w:hAnsi="Times New Roman"/>
          <w:color w:val="000000"/>
          <w:sz w:val="28"/>
          <w:szCs w:val="28"/>
        </w:rPr>
        <w:t>Опл</w:t>
      </w:r>
      <w:proofErr w:type="spellEnd"/>
      <w:r w:rsidRPr="00FB29DF">
        <w:rPr>
          <w:rFonts w:ascii="Times New Roman" w:hAnsi="Times New Roman"/>
          <w:color w:val="000000"/>
          <w:sz w:val="28"/>
          <w:szCs w:val="28"/>
        </w:rPr>
        <w:t xml:space="preserve"> – річна орендна плата, </w:t>
      </w:r>
      <w:proofErr w:type="spellStart"/>
      <w:r w:rsidRPr="00FB29DF">
        <w:rPr>
          <w:rFonts w:ascii="Times New Roman" w:hAnsi="Times New Roman"/>
          <w:color w:val="000000"/>
          <w:sz w:val="28"/>
          <w:szCs w:val="28"/>
        </w:rPr>
        <w:t>грн</w:t>
      </w:r>
      <w:proofErr w:type="spellEnd"/>
      <w:r w:rsidRPr="00FB29DF">
        <w:rPr>
          <w:rFonts w:ascii="Times New Roman" w:hAnsi="Times New Roman"/>
          <w:color w:val="000000"/>
          <w:sz w:val="28"/>
          <w:szCs w:val="28"/>
        </w:rPr>
        <w:t>;</w:t>
      </w:r>
    </w:p>
    <w:p w:rsidR="003A1031" w:rsidRPr="00FB29DF" w:rsidRDefault="003A1031" w:rsidP="006A4C65">
      <w:pPr>
        <w:ind w:firstLine="284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B29DF">
        <w:rPr>
          <w:rFonts w:ascii="Times New Roman" w:hAnsi="Times New Roman"/>
          <w:color w:val="000000"/>
          <w:sz w:val="28"/>
          <w:szCs w:val="28"/>
        </w:rPr>
        <w:t>Ід.о</w:t>
      </w:r>
      <w:proofErr w:type="spellEnd"/>
      <w:r w:rsidRPr="00FB29DF">
        <w:rPr>
          <w:rFonts w:ascii="Times New Roman" w:hAnsi="Times New Roman"/>
          <w:color w:val="000000"/>
          <w:sz w:val="28"/>
          <w:szCs w:val="28"/>
        </w:rPr>
        <w:t>. – індекс інфляції за період з дати проведення незалежної оцінки майна до базового місяця розрахунку орендної плати;</w:t>
      </w:r>
    </w:p>
    <w:p w:rsidR="003A1031" w:rsidRPr="00FB29DF" w:rsidRDefault="003A1031" w:rsidP="006A4C65">
      <w:pPr>
        <w:ind w:firstLine="284"/>
        <w:rPr>
          <w:rFonts w:ascii="Times New Roman" w:hAnsi="Times New Roman"/>
          <w:color w:val="000000"/>
          <w:sz w:val="28"/>
          <w:szCs w:val="28"/>
        </w:rPr>
      </w:pPr>
      <w:r w:rsidRPr="00FB29DF">
        <w:rPr>
          <w:rFonts w:ascii="Times New Roman" w:hAnsi="Times New Roman"/>
          <w:color w:val="000000"/>
          <w:sz w:val="28"/>
          <w:szCs w:val="28"/>
        </w:rPr>
        <w:t>Ім. – індекс інфляції за базовий місяць розрахунку орендної плати.</w:t>
      </w:r>
    </w:p>
    <w:p w:rsidR="00CA662D" w:rsidRPr="00FB29DF" w:rsidRDefault="00CA662D" w:rsidP="003A1031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CA662D" w:rsidRPr="00FB29DF" w:rsidRDefault="00CA662D" w:rsidP="00CA662D">
      <w:pPr>
        <w:spacing w:after="60"/>
        <w:jc w:val="center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  <w:lang w:val="en-US"/>
        </w:rPr>
        <w:t>IV</w:t>
      </w:r>
      <w:r w:rsidRPr="00FB29D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29DF">
        <w:rPr>
          <w:rFonts w:ascii="Times New Roman" w:hAnsi="Times New Roman"/>
          <w:sz w:val="28"/>
          <w:szCs w:val="28"/>
        </w:rPr>
        <w:t xml:space="preserve">Порядок розрахунку орендної плати у разі передачі в оренду нерухомого майна </w:t>
      </w:r>
    </w:p>
    <w:p w:rsidR="00CA662D" w:rsidRPr="00FB29DF" w:rsidRDefault="005A6FB2" w:rsidP="00CA662D">
      <w:pPr>
        <w:spacing w:before="120"/>
        <w:ind w:firstLine="567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>15</w:t>
      </w:r>
      <w:r w:rsidR="00CA662D" w:rsidRPr="00FB29DF">
        <w:rPr>
          <w:rFonts w:ascii="Times New Roman" w:hAnsi="Times New Roman"/>
          <w:sz w:val="28"/>
          <w:szCs w:val="28"/>
        </w:rPr>
        <w:t>.</w:t>
      </w:r>
      <w:r w:rsidRPr="00FB29DF">
        <w:rPr>
          <w:rFonts w:ascii="Times New Roman" w:hAnsi="Times New Roman"/>
          <w:sz w:val="28"/>
          <w:szCs w:val="28"/>
        </w:rPr>
        <w:t xml:space="preserve"> </w:t>
      </w:r>
      <w:r w:rsidR="00CA662D" w:rsidRPr="00FB29DF">
        <w:rPr>
          <w:rFonts w:ascii="Times New Roman" w:hAnsi="Times New Roman"/>
          <w:sz w:val="28"/>
          <w:szCs w:val="28"/>
        </w:rPr>
        <w:t>Орендна плата за оренду нерухомого майна (</w:t>
      </w:r>
      <w:r w:rsidR="00CA662D" w:rsidRPr="00FB29DF">
        <w:rPr>
          <w:rFonts w:ascii="Times New Roman" w:hAnsi="Times New Roman"/>
          <w:noProof/>
          <w:sz w:val="28"/>
          <w:szCs w:val="28"/>
        </w:rPr>
        <w:t>крім оренди нерухомого майна фізичними та юридичними особами, зазначеними у п.7</w:t>
      </w:r>
      <w:r w:rsidR="00CA662D" w:rsidRPr="00FB29DF">
        <w:rPr>
          <w:rFonts w:ascii="Times New Roman" w:hAnsi="Times New Roman"/>
          <w:sz w:val="28"/>
          <w:szCs w:val="28"/>
        </w:rPr>
        <w:t xml:space="preserve">) визначається у такій послідовності: визначається розмір річної орендної плати, на основі </w:t>
      </w:r>
      <w:r w:rsidR="00CA662D" w:rsidRPr="00FB29DF">
        <w:rPr>
          <w:rFonts w:ascii="Times New Roman" w:hAnsi="Times New Roman"/>
          <w:sz w:val="28"/>
          <w:szCs w:val="28"/>
        </w:rPr>
        <w:lastRenderedPageBreak/>
        <w:t xml:space="preserve">розміру річної орендної плати визначається розмір орендної плати за базовий місяць розрахунку. </w:t>
      </w:r>
    </w:p>
    <w:p w:rsidR="00CA662D" w:rsidRPr="00FB29DF" w:rsidRDefault="00CA662D" w:rsidP="005A6FB2">
      <w:pPr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B29DF">
        <w:rPr>
          <w:rFonts w:ascii="Times New Roman" w:hAnsi="Times New Roman"/>
          <w:color w:val="000000"/>
          <w:sz w:val="28"/>
          <w:szCs w:val="28"/>
        </w:rPr>
        <w:t>Опл</w:t>
      </w:r>
      <w:proofErr w:type="spellEnd"/>
      <w:r w:rsidRPr="00FB29DF">
        <w:rPr>
          <w:rFonts w:ascii="Times New Roman" w:hAnsi="Times New Roman"/>
          <w:color w:val="000000"/>
          <w:sz w:val="28"/>
          <w:szCs w:val="28"/>
        </w:rPr>
        <w:t xml:space="preserve">.   </w:t>
      </w:r>
      <w:r w:rsidRPr="00B047E6">
        <w:rPr>
          <w:rFonts w:ascii="Times New Roman" w:hAnsi="Times New Roman"/>
          <w:color w:val="000000"/>
          <w:sz w:val="36"/>
          <w:szCs w:val="36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/>
                <w:sz w:val="36"/>
                <w:szCs w:val="36"/>
              </w:rPr>
              <m:t>В п*С ор</m:t>
            </m:r>
          </m:num>
          <m:den>
            <m:r>
              <w:rPr>
                <w:rFonts w:ascii="Cambria Math" w:hAnsi="Cambria Math"/>
                <w:color w:val="000000"/>
                <w:sz w:val="36"/>
                <w:szCs w:val="36"/>
              </w:rPr>
              <m:t>100</m:t>
            </m:r>
          </m:den>
        </m:f>
      </m:oMath>
      <w:r w:rsidRPr="00FB29DF">
        <w:rPr>
          <w:rFonts w:ascii="Times New Roman" w:hAnsi="Times New Roman"/>
          <w:color w:val="000000"/>
          <w:sz w:val="28"/>
          <w:szCs w:val="28"/>
        </w:rPr>
        <w:t xml:space="preserve"> ;</w:t>
      </w:r>
    </w:p>
    <w:p w:rsidR="00CA662D" w:rsidRPr="00FB29DF" w:rsidRDefault="00CA662D" w:rsidP="006A4C65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FB29DF">
        <w:rPr>
          <w:rFonts w:ascii="Times New Roman" w:hAnsi="Times New Roman"/>
          <w:color w:val="000000"/>
          <w:sz w:val="28"/>
          <w:szCs w:val="28"/>
        </w:rPr>
        <w:t xml:space="preserve">де </w:t>
      </w:r>
      <w:proofErr w:type="spellStart"/>
      <w:r w:rsidRPr="00FB29DF">
        <w:rPr>
          <w:rFonts w:ascii="Times New Roman" w:hAnsi="Times New Roman"/>
          <w:color w:val="000000"/>
          <w:sz w:val="28"/>
          <w:szCs w:val="28"/>
        </w:rPr>
        <w:t>Опл</w:t>
      </w:r>
      <w:proofErr w:type="spellEnd"/>
      <w:r w:rsidRPr="00FB29DF">
        <w:rPr>
          <w:rFonts w:ascii="Times New Roman" w:hAnsi="Times New Roman"/>
          <w:color w:val="000000"/>
          <w:sz w:val="28"/>
          <w:szCs w:val="28"/>
        </w:rPr>
        <w:t xml:space="preserve"> – розмір річної орендної плати, </w:t>
      </w:r>
      <w:proofErr w:type="spellStart"/>
      <w:r w:rsidRPr="00FB29DF">
        <w:rPr>
          <w:rFonts w:ascii="Times New Roman" w:hAnsi="Times New Roman"/>
          <w:color w:val="000000"/>
          <w:sz w:val="28"/>
          <w:szCs w:val="28"/>
        </w:rPr>
        <w:t>грн</w:t>
      </w:r>
      <w:proofErr w:type="spellEnd"/>
      <w:r w:rsidRPr="00FB29DF">
        <w:rPr>
          <w:rFonts w:ascii="Times New Roman" w:hAnsi="Times New Roman"/>
          <w:color w:val="000000"/>
          <w:sz w:val="28"/>
          <w:szCs w:val="28"/>
        </w:rPr>
        <w:t>;</w:t>
      </w:r>
    </w:p>
    <w:p w:rsidR="00CA662D" w:rsidRPr="00FB29DF" w:rsidRDefault="00CA662D" w:rsidP="006A4C65">
      <w:pPr>
        <w:ind w:firstLine="284"/>
        <w:rPr>
          <w:rFonts w:ascii="Times New Roman" w:hAnsi="Times New Roman"/>
          <w:color w:val="000000"/>
          <w:sz w:val="28"/>
          <w:szCs w:val="28"/>
        </w:rPr>
      </w:pPr>
      <w:r w:rsidRPr="00FB29DF">
        <w:rPr>
          <w:rFonts w:ascii="Times New Roman" w:hAnsi="Times New Roman"/>
          <w:color w:val="000000"/>
          <w:sz w:val="28"/>
          <w:szCs w:val="28"/>
        </w:rPr>
        <w:t xml:space="preserve">В п – вартість орендованого майна, визначена шляхом проведення незалежної оцінки, </w:t>
      </w:r>
      <w:proofErr w:type="spellStart"/>
      <w:r w:rsidRPr="00FB29DF">
        <w:rPr>
          <w:rFonts w:ascii="Times New Roman" w:hAnsi="Times New Roman"/>
          <w:color w:val="000000"/>
          <w:sz w:val="28"/>
          <w:szCs w:val="28"/>
        </w:rPr>
        <w:t>грн</w:t>
      </w:r>
      <w:proofErr w:type="spellEnd"/>
      <w:r w:rsidRPr="00FB29DF">
        <w:rPr>
          <w:rFonts w:ascii="Times New Roman" w:hAnsi="Times New Roman"/>
          <w:color w:val="000000"/>
          <w:sz w:val="28"/>
          <w:szCs w:val="28"/>
        </w:rPr>
        <w:t>;</w:t>
      </w:r>
    </w:p>
    <w:p w:rsidR="00CA662D" w:rsidRPr="00FB29DF" w:rsidRDefault="00CA662D" w:rsidP="006A4C65">
      <w:pPr>
        <w:shd w:val="clear" w:color="auto" w:fill="FFFFFF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FB29DF">
        <w:rPr>
          <w:rFonts w:ascii="Times New Roman" w:hAnsi="Times New Roman"/>
          <w:color w:val="000000"/>
          <w:sz w:val="28"/>
          <w:szCs w:val="28"/>
        </w:rPr>
        <w:t xml:space="preserve">С </w:t>
      </w:r>
      <w:proofErr w:type="spellStart"/>
      <w:r w:rsidRPr="00FB29DF">
        <w:rPr>
          <w:rFonts w:ascii="Times New Roman" w:hAnsi="Times New Roman"/>
          <w:color w:val="000000"/>
          <w:sz w:val="28"/>
          <w:szCs w:val="28"/>
        </w:rPr>
        <w:t>ор</w:t>
      </w:r>
      <w:proofErr w:type="spellEnd"/>
      <w:r w:rsidRPr="00FB29DF">
        <w:rPr>
          <w:rFonts w:ascii="Times New Roman" w:hAnsi="Times New Roman"/>
          <w:color w:val="000000"/>
          <w:sz w:val="28"/>
          <w:szCs w:val="28"/>
        </w:rPr>
        <w:t xml:space="preserve"> – орендна ставка, зазначена в додатку </w:t>
      </w:r>
      <w:r w:rsidR="001114E5" w:rsidRPr="00FB29DF">
        <w:rPr>
          <w:rFonts w:ascii="Times New Roman" w:hAnsi="Times New Roman"/>
          <w:color w:val="000000"/>
          <w:sz w:val="28"/>
          <w:szCs w:val="28"/>
        </w:rPr>
        <w:t>2</w:t>
      </w:r>
      <w:r w:rsidRPr="00FB29DF">
        <w:rPr>
          <w:rFonts w:ascii="Times New Roman" w:hAnsi="Times New Roman"/>
          <w:color w:val="000000"/>
          <w:sz w:val="28"/>
          <w:szCs w:val="28"/>
        </w:rPr>
        <w:t>.</w:t>
      </w:r>
    </w:p>
    <w:p w:rsidR="00CA662D" w:rsidRPr="00FB29DF" w:rsidRDefault="005A6FB2" w:rsidP="00CA662D">
      <w:p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>16</w:t>
      </w:r>
      <w:r w:rsidR="00CA662D" w:rsidRPr="00FB29DF">
        <w:rPr>
          <w:rFonts w:ascii="Times New Roman" w:hAnsi="Times New Roman"/>
          <w:sz w:val="28"/>
          <w:szCs w:val="28"/>
        </w:rPr>
        <w:t>.</w:t>
      </w:r>
      <w:r w:rsidRPr="00FB29DF">
        <w:rPr>
          <w:rFonts w:ascii="Times New Roman" w:hAnsi="Times New Roman"/>
          <w:sz w:val="28"/>
          <w:szCs w:val="28"/>
        </w:rPr>
        <w:t xml:space="preserve"> </w:t>
      </w:r>
      <w:r w:rsidR="00CA662D" w:rsidRPr="00FB29DF">
        <w:rPr>
          <w:rFonts w:ascii="Times New Roman" w:hAnsi="Times New Roman"/>
          <w:sz w:val="28"/>
          <w:szCs w:val="28"/>
        </w:rPr>
        <w:t xml:space="preserve">Якщо орендоване </w:t>
      </w:r>
      <w:r w:rsidRPr="00FB29DF">
        <w:rPr>
          <w:rFonts w:ascii="Times New Roman" w:hAnsi="Times New Roman"/>
          <w:sz w:val="28"/>
          <w:szCs w:val="28"/>
        </w:rPr>
        <w:t xml:space="preserve">нежитлове </w:t>
      </w:r>
      <w:r w:rsidR="00CA662D" w:rsidRPr="00FB29DF">
        <w:rPr>
          <w:rFonts w:ascii="Times New Roman" w:hAnsi="Times New Roman"/>
          <w:sz w:val="28"/>
          <w:szCs w:val="28"/>
        </w:rPr>
        <w:t>приміщення є частиною будівлі (споруди), то оцінка вартості цього приміщення проводиться безпосередньо або опосередковано з урахуванням вартості будівлі (споруди) в цілому за формулою:</w:t>
      </w:r>
    </w:p>
    <w:p w:rsidR="00CA662D" w:rsidRPr="00B047E6" w:rsidRDefault="00CA662D" w:rsidP="005A6FB2">
      <w:pPr>
        <w:ind w:firstLine="567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B047E6">
        <w:rPr>
          <w:rFonts w:ascii="Times New Roman" w:hAnsi="Times New Roman"/>
          <w:sz w:val="28"/>
          <w:szCs w:val="28"/>
        </w:rPr>
        <w:t>В</w:t>
      </w:r>
      <w:r w:rsidRPr="00B047E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B047E6">
        <w:rPr>
          <w:rFonts w:ascii="Times New Roman" w:hAnsi="Times New Roman"/>
          <w:sz w:val="36"/>
          <w:szCs w:val="36"/>
          <w:vertAlign w:val="subscript"/>
        </w:rPr>
        <w:t xml:space="preserve"> </w:t>
      </w:r>
      <w:r w:rsidRPr="00B047E6">
        <w:rPr>
          <w:rFonts w:ascii="Times New Roman" w:hAnsi="Times New Roman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В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vertAlign w:val="subscript"/>
              </w:rPr>
              <m:t>б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П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vertAlign w:val="subscript"/>
              </w:rPr>
              <m:t>б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Pr="00B047E6">
        <w:rPr>
          <w:rFonts w:ascii="Times New Roman" w:hAnsi="Times New Roman"/>
          <w:sz w:val="36"/>
          <w:szCs w:val="36"/>
        </w:rPr>
        <w:sym w:font="Symbol" w:char="F02A"/>
      </w:r>
      <w:r w:rsidRPr="00B047E6">
        <w:rPr>
          <w:rFonts w:ascii="Times New Roman" w:hAnsi="Times New Roman"/>
          <w:sz w:val="36"/>
          <w:szCs w:val="36"/>
        </w:rPr>
        <w:t xml:space="preserve"> </w:t>
      </w:r>
      <w:r w:rsidRPr="00B047E6">
        <w:rPr>
          <w:rFonts w:ascii="Times New Roman" w:hAnsi="Times New Roman"/>
          <w:sz w:val="28"/>
          <w:szCs w:val="28"/>
        </w:rPr>
        <w:t>П</w:t>
      </w:r>
      <w:r w:rsidRPr="00B047E6">
        <w:rPr>
          <w:rFonts w:ascii="Times New Roman" w:hAnsi="Times New Roman"/>
          <w:sz w:val="28"/>
          <w:szCs w:val="28"/>
          <w:vertAlign w:val="subscript"/>
        </w:rPr>
        <w:t>п</w:t>
      </w:r>
      <w:r w:rsidRPr="00B047E6">
        <w:rPr>
          <w:rFonts w:ascii="Times New Roman" w:hAnsi="Times New Roman"/>
          <w:sz w:val="36"/>
          <w:szCs w:val="36"/>
        </w:rPr>
        <w:t>;</w:t>
      </w:r>
    </w:p>
    <w:p w:rsidR="00CA662D" w:rsidRPr="00FB29DF" w:rsidRDefault="00CA662D" w:rsidP="006A4C65">
      <w:pPr>
        <w:ind w:firstLine="0"/>
        <w:rPr>
          <w:rFonts w:ascii="Times New Roman" w:hAnsi="Times New Roman"/>
          <w:sz w:val="28"/>
          <w:szCs w:val="28"/>
          <w:vertAlign w:val="subscript"/>
        </w:rPr>
      </w:pPr>
      <w:r w:rsidRPr="00FB29DF">
        <w:rPr>
          <w:rFonts w:ascii="Times New Roman" w:hAnsi="Times New Roman"/>
          <w:sz w:val="28"/>
          <w:szCs w:val="28"/>
        </w:rPr>
        <w:t xml:space="preserve">де </w:t>
      </w:r>
      <w:proofErr w:type="spellStart"/>
      <w:r w:rsidRPr="00FB29DF">
        <w:rPr>
          <w:rFonts w:ascii="Times New Roman" w:hAnsi="Times New Roman"/>
          <w:sz w:val="28"/>
          <w:szCs w:val="28"/>
        </w:rPr>
        <w:t>В</w:t>
      </w:r>
      <w:r w:rsidRPr="00FB29D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FB29DF">
        <w:rPr>
          <w:rFonts w:ascii="Times New Roman" w:hAnsi="Times New Roman"/>
          <w:sz w:val="28"/>
          <w:szCs w:val="28"/>
        </w:rPr>
        <w:t xml:space="preserve"> - вартість орендованого приміщення, яке є частиною будівлі (споруди), </w:t>
      </w:r>
      <w:proofErr w:type="spellStart"/>
      <w:r w:rsidRPr="00FB29DF">
        <w:rPr>
          <w:rFonts w:ascii="Times New Roman" w:hAnsi="Times New Roman"/>
          <w:sz w:val="28"/>
          <w:szCs w:val="28"/>
        </w:rPr>
        <w:t>грн</w:t>
      </w:r>
      <w:proofErr w:type="spellEnd"/>
      <w:r w:rsidRPr="00FB29DF">
        <w:rPr>
          <w:rFonts w:ascii="Times New Roman" w:hAnsi="Times New Roman"/>
          <w:sz w:val="28"/>
          <w:szCs w:val="28"/>
        </w:rPr>
        <w:t>;</w:t>
      </w:r>
    </w:p>
    <w:p w:rsidR="00CA662D" w:rsidRPr="00FB29DF" w:rsidRDefault="00CA662D" w:rsidP="006A4C65">
      <w:pPr>
        <w:ind w:firstLine="284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>В</w:t>
      </w:r>
      <w:r w:rsidRPr="00FB29DF">
        <w:rPr>
          <w:rFonts w:ascii="Times New Roman" w:hAnsi="Times New Roman"/>
          <w:sz w:val="28"/>
          <w:szCs w:val="28"/>
          <w:vertAlign w:val="subscript"/>
        </w:rPr>
        <w:t>б</w:t>
      </w:r>
      <w:r w:rsidRPr="00FB29DF">
        <w:rPr>
          <w:rFonts w:ascii="Times New Roman" w:hAnsi="Times New Roman"/>
          <w:sz w:val="28"/>
          <w:szCs w:val="28"/>
        </w:rPr>
        <w:t xml:space="preserve"> - вартість будівлі (споруди) в цілому (без вартості підвальних приміщень, якщо вони не використовуються орендарем), визначена шляхом проведення незалежної оцінки, </w:t>
      </w:r>
      <w:proofErr w:type="spellStart"/>
      <w:r w:rsidRPr="00FB29DF">
        <w:rPr>
          <w:rFonts w:ascii="Times New Roman" w:hAnsi="Times New Roman"/>
          <w:sz w:val="28"/>
          <w:szCs w:val="28"/>
        </w:rPr>
        <w:t>грн</w:t>
      </w:r>
      <w:proofErr w:type="spellEnd"/>
      <w:r w:rsidRPr="00FB29DF">
        <w:rPr>
          <w:rFonts w:ascii="Times New Roman" w:hAnsi="Times New Roman"/>
          <w:sz w:val="28"/>
          <w:szCs w:val="28"/>
        </w:rPr>
        <w:t>;</w:t>
      </w:r>
    </w:p>
    <w:p w:rsidR="00CA662D" w:rsidRPr="00FB29DF" w:rsidRDefault="00CA662D" w:rsidP="006A4C65">
      <w:pPr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FB29DF">
        <w:rPr>
          <w:rFonts w:ascii="Times New Roman" w:hAnsi="Times New Roman"/>
          <w:sz w:val="28"/>
          <w:szCs w:val="28"/>
        </w:rPr>
        <w:t>П</w:t>
      </w:r>
      <w:r w:rsidRPr="00FB29DF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Pr="00FB29DF">
        <w:rPr>
          <w:rFonts w:ascii="Times New Roman" w:hAnsi="Times New Roman"/>
          <w:sz w:val="28"/>
          <w:szCs w:val="28"/>
        </w:rPr>
        <w:t xml:space="preserve"> - площа будівлі (споруди) в цілому (без площі підвальних приміщень, якщо вони не використовуються орендарем), </w:t>
      </w:r>
      <w:proofErr w:type="spellStart"/>
      <w:r w:rsidRPr="00FB29DF">
        <w:rPr>
          <w:rFonts w:ascii="Times New Roman" w:hAnsi="Times New Roman"/>
          <w:sz w:val="28"/>
          <w:szCs w:val="28"/>
        </w:rPr>
        <w:t>кв.м</w:t>
      </w:r>
      <w:proofErr w:type="spellEnd"/>
      <w:r w:rsidRPr="00FB29DF">
        <w:rPr>
          <w:rFonts w:ascii="Times New Roman" w:hAnsi="Times New Roman"/>
          <w:sz w:val="28"/>
          <w:szCs w:val="28"/>
        </w:rPr>
        <w:t>;</w:t>
      </w:r>
    </w:p>
    <w:p w:rsidR="00CA662D" w:rsidRPr="00FB29DF" w:rsidRDefault="00CA662D" w:rsidP="006A4C65">
      <w:pPr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FB29DF">
        <w:rPr>
          <w:rFonts w:ascii="Times New Roman" w:hAnsi="Times New Roman"/>
          <w:sz w:val="28"/>
          <w:szCs w:val="28"/>
        </w:rPr>
        <w:t>П</w:t>
      </w:r>
      <w:r w:rsidRPr="00FB29D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FB29D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B29DF">
        <w:rPr>
          <w:rFonts w:ascii="Times New Roman" w:hAnsi="Times New Roman"/>
          <w:sz w:val="28"/>
          <w:szCs w:val="28"/>
        </w:rPr>
        <w:t xml:space="preserve">- площа орендованого приміщення з урахуванням збільшення на коефіцієнт перерахунку корисної площі в загальну, </w:t>
      </w:r>
      <w:proofErr w:type="spellStart"/>
      <w:r w:rsidRPr="00FB29DF">
        <w:rPr>
          <w:rFonts w:ascii="Times New Roman" w:hAnsi="Times New Roman"/>
          <w:sz w:val="28"/>
          <w:szCs w:val="28"/>
        </w:rPr>
        <w:t>кв.м</w:t>
      </w:r>
      <w:proofErr w:type="spellEnd"/>
      <w:r w:rsidRPr="00FB29DF">
        <w:rPr>
          <w:rFonts w:ascii="Times New Roman" w:hAnsi="Times New Roman"/>
          <w:sz w:val="28"/>
          <w:szCs w:val="28"/>
        </w:rPr>
        <w:t xml:space="preserve"> (розраховується згідно з розділом </w:t>
      </w:r>
      <w:r w:rsidR="001114E5" w:rsidRPr="00FB29DF">
        <w:rPr>
          <w:rFonts w:ascii="Times New Roman" w:hAnsi="Times New Roman"/>
          <w:sz w:val="28"/>
          <w:szCs w:val="28"/>
          <w:lang w:val="en-US"/>
        </w:rPr>
        <w:t>VII</w:t>
      </w:r>
      <w:r w:rsidRPr="00FB29DF">
        <w:rPr>
          <w:rFonts w:ascii="Times New Roman" w:hAnsi="Times New Roman"/>
          <w:sz w:val="28"/>
          <w:szCs w:val="28"/>
        </w:rPr>
        <w:t xml:space="preserve"> цієї Методики).</w:t>
      </w:r>
    </w:p>
    <w:p w:rsidR="00CA662D" w:rsidRPr="00FB29DF" w:rsidRDefault="005A6FB2" w:rsidP="00CA662D">
      <w:pPr>
        <w:spacing w:after="6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>17</w:t>
      </w:r>
      <w:r w:rsidR="00CA662D" w:rsidRPr="00FB29DF">
        <w:rPr>
          <w:rFonts w:ascii="Times New Roman" w:hAnsi="Times New Roman"/>
          <w:sz w:val="28"/>
          <w:szCs w:val="28"/>
        </w:rPr>
        <w:t>.</w:t>
      </w:r>
      <w:r w:rsidRPr="00FB29DF">
        <w:rPr>
          <w:rFonts w:ascii="Times New Roman" w:hAnsi="Times New Roman"/>
          <w:sz w:val="28"/>
          <w:szCs w:val="28"/>
        </w:rPr>
        <w:t xml:space="preserve"> </w:t>
      </w:r>
      <w:r w:rsidR="00CA662D" w:rsidRPr="00FB29DF">
        <w:rPr>
          <w:rFonts w:ascii="Times New Roman" w:hAnsi="Times New Roman"/>
          <w:sz w:val="28"/>
          <w:szCs w:val="28"/>
        </w:rPr>
        <w:t xml:space="preserve">Розмір орендної плати за базовий місяць розрахунку розраховується </w:t>
      </w:r>
      <w:r w:rsidRPr="00FB29DF">
        <w:rPr>
          <w:rFonts w:ascii="Times New Roman" w:hAnsi="Times New Roman"/>
          <w:sz w:val="28"/>
          <w:szCs w:val="28"/>
        </w:rPr>
        <w:t>за</w:t>
      </w:r>
      <w:r w:rsidR="00CA662D" w:rsidRPr="00FB29DF">
        <w:rPr>
          <w:rFonts w:ascii="Times New Roman" w:hAnsi="Times New Roman"/>
          <w:sz w:val="28"/>
          <w:szCs w:val="28"/>
        </w:rPr>
        <w:t xml:space="preserve"> формулою:</w:t>
      </w:r>
      <w:r w:rsidR="00CA662D" w:rsidRPr="00FB29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662D" w:rsidRPr="00FB29DF" w:rsidRDefault="00CA662D" w:rsidP="005A6FB2">
      <w:pPr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B29DF">
        <w:rPr>
          <w:rFonts w:ascii="Times New Roman" w:hAnsi="Times New Roman"/>
          <w:color w:val="000000"/>
          <w:sz w:val="28"/>
          <w:szCs w:val="28"/>
        </w:rPr>
        <w:t>Опл</w:t>
      </w:r>
      <w:proofErr w:type="spellEnd"/>
      <w:r w:rsidRPr="00FB29DF">
        <w:rPr>
          <w:rFonts w:ascii="Times New Roman" w:hAnsi="Times New Roman"/>
          <w:color w:val="000000"/>
          <w:sz w:val="28"/>
          <w:szCs w:val="28"/>
        </w:rPr>
        <w:t>. місячна  = 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/>
                <w:sz w:val="36"/>
                <w:szCs w:val="36"/>
              </w:rPr>
              <m:t>Опл</m:t>
            </m:r>
          </m:num>
          <m:den>
            <m:r>
              <w:rPr>
                <w:rFonts w:ascii="Cambria Math" w:hAnsi="Cambria Math"/>
                <w:color w:val="000000"/>
                <w:sz w:val="36"/>
                <w:szCs w:val="36"/>
              </w:rPr>
              <m:t>12</m:t>
            </m:r>
          </m:den>
        </m:f>
      </m:oMath>
      <w:r w:rsidRPr="00FB29DF">
        <w:rPr>
          <w:rFonts w:ascii="Times New Roman" w:hAnsi="Times New Roman"/>
          <w:color w:val="000000"/>
          <w:sz w:val="28"/>
          <w:szCs w:val="28"/>
        </w:rPr>
        <w:t xml:space="preserve">  * </w:t>
      </w:r>
      <w:proofErr w:type="spellStart"/>
      <w:r w:rsidRPr="00FB29DF">
        <w:rPr>
          <w:rFonts w:ascii="Times New Roman" w:hAnsi="Times New Roman"/>
          <w:color w:val="000000"/>
          <w:sz w:val="28"/>
          <w:szCs w:val="28"/>
        </w:rPr>
        <w:t>Ід.о</w:t>
      </w:r>
      <w:proofErr w:type="spellEnd"/>
      <w:r w:rsidRPr="00FB29DF">
        <w:rPr>
          <w:rFonts w:ascii="Times New Roman" w:hAnsi="Times New Roman"/>
          <w:color w:val="000000"/>
          <w:sz w:val="28"/>
          <w:szCs w:val="28"/>
        </w:rPr>
        <w:t>. * Ім.;</w:t>
      </w:r>
    </w:p>
    <w:p w:rsidR="00CA662D" w:rsidRPr="00FB29DF" w:rsidRDefault="00CA662D" w:rsidP="006A4C65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FB29DF">
        <w:rPr>
          <w:rFonts w:ascii="Times New Roman" w:hAnsi="Times New Roman"/>
          <w:color w:val="000000"/>
          <w:sz w:val="28"/>
          <w:szCs w:val="28"/>
        </w:rPr>
        <w:t xml:space="preserve">де </w:t>
      </w:r>
      <w:proofErr w:type="spellStart"/>
      <w:r w:rsidRPr="00FB29DF">
        <w:rPr>
          <w:rFonts w:ascii="Times New Roman" w:hAnsi="Times New Roman"/>
          <w:color w:val="000000"/>
          <w:sz w:val="28"/>
          <w:szCs w:val="28"/>
        </w:rPr>
        <w:t>Опл</w:t>
      </w:r>
      <w:proofErr w:type="spellEnd"/>
      <w:r w:rsidRPr="00FB29DF">
        <w:rPr>
          <w:rFonts w:ascii="Times New Roman" w:hAnsi="Times New Roman"/>
          <w:color w:val="000000"/>
          <w:sz w:val="28"/>
          <w:szCs w:val="28"/>
        </w:rPr>
        <w:t>. місячна – орендна плата за базовий місяць розрахунку, грн.;</w:t>
      </w:r>
    </w:p>
    <w:p w:rsidR="00CA662D" w:rsidRPr="00FB29DF" w:rsidRDefault="00CA662D" w:rsidP="006A4C65">
      <w:pPr>
        <w:ind w:firstLine="284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B29DF">
        <w:rPr>
          <w:rFonts w:ascii="Times New Roman" w:hAnsi="Times New Roman"/>
          <w:color w:val="000000"/>
          <w:sz w:val="28"/>
          <w:szCs w:val="28"/>
        </w:rPr>
        <w:t>Опл</w:t>
      </w:r>
      <w:proofErr w:type="spellEnd"/>
      <w:r w:rsidRPr="00FB29DF">
        <w:rPr>
          <w:rFonts w:ascii="Times New Roman" w:hAnsi="Times New Roman"/>
          <w:color w:val="000000"/>
          <w:sz w:val="28"/>
          <w:szCs w:val="28"/>
        </w:rPr>
        <w:t xml:space="preserve"> – річна орендна плата, </w:t>
      </w:r>
      <w:proofErr w:type="spellStart"/>
      <w:r w:rsidRPr="00FB29DF">
        <w:rPr>
          <w:rFonts w:ascii="Times New Roman" w:hAnsi="Times New Roman"/>
          <w:color w:val="000000"/>
          <w:sz w:val="28"/>
          <w:szCs w:val="28"/>
        </w:rPr>
        <w:t>грн</w:t>
      </w:r>
      <w:proofErr w:type="spellEnd"/>
      <w:r w:rsidRPr="00FB29DF">
        <w:rPr>
          <w:rFonts w:ascii="Times New Roman" w:hAnsi="Times New Roman"/>
          <w:color w:val="000000"/>
          <w:sz w:val="28"/>
          <w:szCs w:val="28"/>
        </w:rPr>
        <w:t>;</w:t>
      </w:r>
    </w:p>
    <w:p w:rsidR="00CA662D" w:rsidRPr="00FB29DF" w:rsidRDefault="00CA662D" w:rsidP="006A4C65">
      <w:pPr>
        <w:ind w:firstLine="284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B29DF">
        <w:rPr>
          <w:rFonts w:ascii="Times New Roman" w:hAnsi="Times New Roman"/>
          <w:color w:val="000000"/>
          <w:sz w:val="28"/>
          <w:szCs w:val="28"/>
        </w:rPr>
        <w:t>Ід.о</w:t>
      </w:r>
      <w:proofErr w:type="spellEnd"/>
      <w:r w:rsidRPr="00FB29DF">
        <w:rPr>
          <w:rFonts w:ascii="Times New Roman" w:hAnsi="Times New Roman"/>
          <w:color w:val="000000"/>
          <w:sz w:val="28"/>
          <w:szCs w:val="28"/>
        </w:rPr>
        <w:t>. – індекс інфляції за період з дати проведення незалежної оцінки майна до базового місяця розрахунку орендної плати;</w:t>
      </w:r>
    </w:p>
    <w:p w:rsidR="00CA662D" w:rsidRPr="00FB29DF" w:rsidRDefault="00CA662D" w:rsidP="006A4C65">
      <w:pPr>
        <w:ind w:firstLine="284"/>
        <w:rPr>
          <w:rFonts w:ascii="Times New Roman" w:hAnsi="Times New Roman"/>
          <w:color w:val="000000"/>
          <w:sz w:val="28"/>
          <w:szCs w:val="28"/>
        </w:rPr>
      </w:pPr>
      <w:r w:rsidRPr="00FB29DF">
        <w:rPr>
          <w:rFonts w:ascii="Times New Roman" w:hAnsi="Times New Roman"/>
          <w:color w:val="000000"/>
          <w:sz w:val="28"/>
          <w:szCs w:val="28"/>
        </w:rPr>
        <w:t>Ім. – індекс інфляції за базовий місяць розрахунку орендної плати.</w:t>
      </w:r>
    </w:p>
    <w:p w:rsidR="00CA662D" w:rsidRPr="00FB29DF" w:rsidRDefault="005A6FB2" w:rsidP="00CA662D">
      <w:p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>18</w:t>
      </w:r>
      <w:r w:rsidR="00CA662D" w:rsidRPr="00FB29DF">
        <w:rPr>
          <w:rFonts w:ascii="Times New Roman" w:hAnsi="Times New Roman"/>
          <w:sz w:val="28"/>
          <w:szCs w:val="28"/>
        </w:rPr>
        <w:t>.</w:t>
      </w:r>
      <w:r w:rsidRPr="00FB29DF">
        <w:rPr>
          <w:rFonts w:ascii="Times New Roman" w:hAnsi="Times New Roman"/>
          <w:sz w:val="28"/>
          <w:szCs w:val="28"/>
        </w:rPr>
        <w:t xml:space="preserve"> </w:t>
      </w:r>
      <w:r w:rsidR="00CA662D" w:rsidRPr="00FB29DF">
        <w:rPr>
          <w:rFonts w:ascii="Times New Roman" w:hAnsi="Times New Roman"/>
          <w:sz w:val="28"/>
          <w:szCs w:val="28"/>
        </w:rPr>
        <w:t xml:space="preserve">У разі використання об’єкта оренди за кількома цільовими призначеннями проводиться зонування – визначення площ для кожного з видів, з подальшим застосуванням для кожної зони відповідних орендних </w:t>
      </w:r>
      <w:r w:rsidR="00CA662D" w:rsidRPr="00FB29DF">
        <w:rPr>
          <w:rFonts w:ascii="Times New Roman" w:hAnsi="Times New Roman"/>
          <w:sz w:val="28"/>
          <w:szCs w:val="28"/>
        </w:rPr>
        <w:lastRenderedPageBreak/>
        <w:t xml:space="preserve">ставок. </w:t>
      </w:r>
    </w:p>
    <w:p w:rsidR="006A4C65" w:rsidRPr="00FB29DF" w:rsidRDefault="006A4C65" w:rsidP="006A4C65">
      <w:pPr>
        <w:spacing w:before="0" w:line="281" w:lineRule="auto"/>
        <w:ind w:firstLine="567"/>
        <w:rPr>
          <w:rFonts w:ascii="Times New Roman" w:hAnsi="Times New Roman"/>
          <w:sz w:val="28"/>
          <w:szCs w:val="28"/>
        </w:rPr>
      </w:pPr>
    </w:p>
    <w:p w:rsidR="00C668F8" w:rsidRPr="00FB29DF" w:rsidRDefault="00C668F8" w:rsidP="006A4C65">
      <w:pPr>
        <w:spacing w:before="0" w:line="281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  <w:lang w:val="en-US"/>
        </w:rPr>
        <w:t>V</w:t>
      </w:r>
      <w:r w:rsidRPr="00FB29DF">
        <w:rPr>
          <w:rFonts w:ascii="Times New Roman" w:hAnsi="Times New Roman"/>
          <w:sz w:val="28"/>
          <w:szCs w:val="28"/>
        </w:rPr>
        <w:t>.</w:t>
      </w:r>
      <w:r w:rsidRPr="00FB29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29DF">
        <w:rPr>
          <w:rFonts w:ascii="Times New Roman" w:hAnsi="Times New Roman"/>
          <w:sz w:val="28"/>
          <w:szCs w:val="28"/>
        </w:rPr>
        <w:t>Порядок розрахунку орендної плати у разі передачі майна в оренду на короткий строк</w:t>
      </w:r>
    </w:p>
    <w:p w:rsidR="00C668F8" w:rsidRPr="00FB29DF" w:rsidRDefault="00AC7F8E" w:rsidP="001114E5">
      <w:pPr>
        <w:pStyle w:val="33"/>
        <w:spacing w:before="120" w:line="281" w:lineRule="auto"/>
        <w:rPr>
          <w:sz w:val="28"/>
          <w:szCs w:val="28"/>
        </w:rPr>
      </w:pPr>
      <w:r w:rsidRPr="00FB29DF">
        <w:rPr>
          <w:sz w:val="28"/>
          <w:szCs w:val="28"/>
        </w:rPr>
        <w:t>19</w:t>
      </w:r>
      <w:r w:rsidR="00C668F8" w:rsidRPr="00FB29DF">
        <w:rPr>
          <w:sz w:val="28"/>
          <w:szCs w:val="28"/>
        </w:rPr>
        <w:t>. У разі, коли термін оренди менший чи більший за одну добу або за один місяць, орендна плата визначається у такій послідовності: розмір річної орендної плати, на основі розміру річної орендної плати визначається розмір орендної плати за базовий місяць розрахунку, на основі розміру місячної орендної плати розраховується добова, а в разі необхідності – на основі розміру добової орендної плати розраховується погодинна орендна плата.</w:t>
      </w:r>
    </w:p>
    <w:p w:rsidR="006A4C65" w:rsidRPr="00FB29DF" w:rsidRDefault="006A4C65" w:rsidP="001114E5">
      <w:pPr>
        <w:pStyle w:val="33"/>
        <w:spacing w:line="281" w:lineRule="auto"/>
        <w:rPr>
          <w:sz w:val="28"/>
          <w:szCs w:val="28"/>
        </w:rPr>
      </w:pPr>
      <w:r w:rsidRPr="00FB29DF">
        <w:rPr>
          <w:sz w:val="28"/>
          <w:szCs w:val="28"/>
        </w:rPr>
        <w:t>Розмір річної орендної плати</w:t>
      </w:r>
    </w:p>
    <w:p w:rsidR="00C668F8" w:rsidRPr="00FB29DF" w:rsidRDefault="00C668F8" w:rsidP="00C668F8">
      <w:pPr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B29DF">
        <w:rPr>
          <w:rFonts w:ascii="Times New Roman" w:hAnsi="Times New Roman"/>
          <w:color w:val="000000"/>
          <w:sz w:val="28"/>
          <w:szCs w:val="28"/>
        </w:rPr>
        <w:t>Опл</w:t>
      </w:r>
      <w:proofErr w:type="spellEnd"/>
      <w:r w:rsidRPr="00FB29DF">
        <w:rPr>
          <w:rFonts w:ascii="Times New Roman" w:hAnsi="Times New Roman"/>
          <w:color w:val="000000"/>
          <w:sz w:val="28"/>
          <w:szCs w:val="28"/>
        </w:rPr>
        <w:t xml:space="preserve">.   =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/>
                <w:sz w:val="36"/>
                <w:szCs w:val="36"/>
              </w:rPr>
              <m:t>В п*С ор</m:t>
            </m:r>
          </m:num>
          <m:den>
            <m:r>
              <w:rPr>
                <w:rFonts w:ascii="Cambria Math" w:hAnsi="Cambria Math"/>
                <w:color w:val="000000"/>
                <w:sz w:val="36"/>
                <w:szCs w:val="36"/>
              </w:rPr>
              <m:t>100</m:t>
            </m:r>
          </m:den>
        </m:f>
      </m:oMath>
      <w:r w:rsidRPr="00FB29DF">
        <w:rPr>
          <w:rFonts w:ascii="Times New Roman" w:hAnsi="Times New Roman"/>
          <w:color w:val="000000"/>
          <w:sz w:val="28"/>
          <w:szCs w:val="28"/>
        </w:rPr>
        <w:t xml:space="preserve"> ;</w:t>
      </w:r>
    </w:p>
    <w:p w:rsidR="00C668F8" w:rsidRPr="00FB29DF" w:rsidRDefault="00C668F8" w:rsidP="002C2B91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FB29DF">
        <w:rPr>
          <w:rFonts w:ascii="Times New Roman" w:hAnsi="Times New Roman"/>
          <w:color w:val="000000"/>
          <w:sz w:val="28"/>
          <w:szCs w:val="28"/>
        </w:rPr>
        <w:t xml:space="preserve">де </w:t>
      </w:r>
      <w:proofErr w:type="spellStart"/>
      <w:r w:rsidRPr="00FB29DF">
        <w:rPr>
          <w:rFonts w:ascii="Times New Roman" w:hAnsi="Times New Roman"/>
          <w:color w:val="000000"/>
          <w:sz w:val="28"/>
          <w:szCs w:val="28"/>
        </w:rPr>
        <w:t>Опл</w:t>
      </w:r>
      <w:proofErr w:type="spellEnd"/>
      <w:r w:rsidRPr="00FB29DF">
        <w:rPr>
          <w:rFonts w:ascii="Times New Roman" w:hAnsi="Times New Roman"/>
          <w:color w:val="000000"/>
          <w:sz w:val="28"/>
          <w:szCs w:val="28"/>
        </w:rPr>
        <w:t xml:space="preserve"> – розмір річної орендної плати, </w:t>
      </w:r>
      <w:proofErr w:type="spellStart"/>
      <w:r w:rsidRPr="00FB29DF">
        <w:rPr>
          <w:rFonts w:ascii="Times New Roman" w:hAnsi="Times New Roman"/>
          <w:color w:val="000000"/>
          <w:sz w:val="28"/>
          <w:szCs w:val="28"/>
        </w:rPr>
        <w:t>грн</w:t>
      </w:r>
      <w:proofErr w:type="spellEnd"/>
      <w:r w:rsidRPr="00FB29DF">
        <w:rPr>
          <w:rFonts w:ascii="Times New Roman" w:hAnsi="Times New Roman"/>
          <w:color w:val="000000"/>
          <w:sz w:val="28"/>
          <w:szCs w:val="28"/>
        </w:rPr>
        <w:t>;</w:t>
      </w:r>
    </w:p>
    <w:p w:rsidR="00C668F8" w:rsidRPr="00FB29DF" w:rsidRDefault="00C668F8" w:rsidP="002C2B91">
      <w:pPr>
        <w:ind w:firstLine="284"/>
        <w:rPr>
          <w:rFonts w:ascii="Times New Roman" w:hAnsi="Times New Roman"/>
          <w:color w:val="000000"/>
          <w:sz w:val="28"/>
          <w:szCs w:val="28"/>
        </w:rPr>
      </w:pPr>
      <w:r w:rsidRPr="00FB29DF">
        <w:rPr>
          <w:rFonts w:ascii="Times New Roman" w:hAnsi="Times New Roman"/>
          <w:color w:val="000000"/>
          <w:sz w:val="28"/>
          <w:szCs w:val="28"/>
        </w:rPr>
        <w:t xml:space="preserve">В п – вартість орендованого майна, визначена шляхом проведення незалежної оцінки, </w:t>
      </w:r>
      <w:proofErr w:type="spellStart"/>
      <w:r w:rsidRPr="00FB29DF">
        <w:rPr>
          <w:rFonts w:ascii="Times New Roman" w:hAnsi="Times New Roman"/>
          <w:color w:val="000000"/>
          <w:sz w:val="28"/>
          <w:szCs w:val="28"/>
        </w:rPr>
        <w:t>грн</w:t>
      </w:r>
      <w:proofErr w:type="spellEnd"/>
      <w:r w:rsidRPr="00FB29DF">
        <w:rPr>
          <w:rFonts w:ascii="Times New Roman" w:hAnsi="Times New Roman"/>
          <w:color w:val="000000"/>
          <w:sz w:val="28"/>
          <w:szCs w:val="28"/>
        </w:rPr>
        <w:t>;</w:t>
      </w:r>
    </w:p>
    <w:p w:rsidR="00C668F8" w:rsidRPr="00FB29DF" w:rsidRDefault="00C668F8" w:rsidP="002C2B91">
      <w:pPr>
        <w:shd w:val="clear" w:color="auto" w:fill="FFFFFF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FB29DF">
        <w:rPr>
          <w:rFonts w:ascii="Times New Roman" w:hAnsi="Times New Roman"/>
          <w:color w:val="000000"/>
          <w:sz w:val="28"/>
          <w:szCs w:val="28"/>
        </w:rPr>
        <w:t xml:space="preserve">С </w:t>
      </w:r>
      <w:proofErr w:type="spellStart"/>
      <w:r w:rsidRPr="00FB29DF">
        <w:rPr>
          <w:rFonts w:ascii="Times New Roman" w:hAnsi="Times New Roman"/>
          <w:color w:val="000000"/>
          <w:sz w:val="28"/>
          <w:szCs w:val="28"/>
        </w:rPr>
        <w:t>ор</w:t>
      </w:r>
      <w:proofErr w:type="spellEnd"/>
      <w:r w:rsidRPr="00FB29DF">
        <w:rPr>
          <w:rFonts w:ascii="Times New Roman" w:hAnsi="Times New Roman"/>
          <w:color w:val="000000"/>
          <w:sz w:val="28"/>
          <w:szCs w:val="28"/>
        </w:rPr>
        <w:t xml:space="preserve"> – орендна ставка, зазначена в додатку 1.</w:t>
      </w:r>
    </w:p>
    <w:p w:rsidR="006A4C65" w:rsidRPr="00FB29DF" w:rsidRDefault="006A4C65" w:rsidP="006A4C65">
      <w:pPr>
        <w:spacing w:after="6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>Розмір орендної плати за базовий місяць розрахунку розраховується за формулою:</w:t>
      </w:r>
      <w:r w:rsidRPr="00FB29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4C65" w:rsidRPr="00FB29DF" w:rsidRDefault="006A4C65" w:rsidP="006A4C65">
      <w:pPr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B29DF">
        <w:rPr>
          <w:rFonts w:ascii="Times New Roman" w:hAnsi="Times New Roman"/>
          <w:color w:val="000000"/>
          <w:sz w:val="28"/>
          <w:szCs w:val="28"/>
        </w:rPr>
        <w:t>Опл</w:t>
      </w:r>
      <w:proofErr w:type="spellEnd"/>
      <w:r w:rsidRPr="00FB29DF">
        <w:rPr>
          <w:rFonts w:ascii="Times New Roman" w:hAnsi="Times New Roman"/>
          <w:color w:val="000000"/>
          <w:sz w:val="28"/>
          <w:szCs w:val="28"/>
        </w:rPr>
        <w:t>. місячна  = 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/>
                <w:sz w:val="36"/>
                <w:szCs w:val="36"/>
              </w:rPr>
              <m:t>Опл</m:t>
            </m:r>
          </m:num>
          <m:den>
            <m:r>
              <w:rPr>
                <w:rFonts w:ascii="Cambria Math" w:hAnsi="Cambria Math"/>
                <w:color w:val="000000"/>
                <w:sz w:val="36"/>
                <w:szCs w:val="36"/>
              </w:rPr>
              <m:t>12</m:t>
            </m:r>
          </m:den>
        </m:f>
      </m:oMath>
      <w:r w:rsidRPr="00FB29DF">
        <w:rPr>
          <w:rFonts w:ascii="Times New Roman" w:hAnsi="Times New Roman"/>
          <w:color w:val="000000"/>
          <w:sz w:val="28"/>
          <w:szCs w:val="28"/>
        </w:rPr>
        <w:t xml:space="preserve">  * </w:t>
      </w:r>
      <w:proofErr w:type="spellStart"/>
      <w:r w:rsidRPr="00FB29DF">
        <w:rPr>
          <w:rFonts w:ascii="Times New Roman" w:hAnsi="Times New Roman"/>
          <w:color w:val="000000"/>
          <w:sz w:val="28"/>
          <w:szCs w:val="28"/>
        </w:rPr>
        <w:t>Ід.о</w:t>
      </w:r>
      <w:proofErr w:type="spellEnd"/>
      <w:r w:rsidRPr="00FB29DF">
        <w:rPr>
          <w:rFonts w:ascii="Times New Roman" w:hAnsi="Times New Roman"/>
          <w:color w:val="000000"/>
          <w:sz w:val="28"/>
          <w:szCs w:val="28"/>
        </w:rPr>
        <w:t>. * Ім.;</w:t>
      </w:r>
    </w:p>
    <w:p w:rsidR="00C668F8" w:rsidRPr="00FB29DF" w:rsidRDefault="00C668F8" w:rsidP="006A4C65">
      <w:pPr>
        <w:pStyle w:val="22"/>
        <w:spacing w:before="60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>Розмір добової орендної плати розраховується за формулою:</w:t>
      </w:r>
    </w:p>
    <w:p w:rsidR="006A4C65" w:rsidRPr="00FB29DF" w:rsidRDefault="006A4C65" w:rsidP="00D55056">
      <w:pPr>
        <w:pStyle w:val="22"/>
        <w:spacing w:beforeLines="60"/>
        <w:jc w:val="center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 xml:space="preserve">О добова =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О пл.місячна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Кд</m:t>
            </m:r>
          </m:den>
        </m:f>
      </m:oMath>
      <w:r w:rsidRPr="00FB29DF">
        <w:rPr>
          <w:rFonts w:ascii="Times New Roman" w:hAnsi="Times New Roman"/>
          <w:sz w:val="28"/>
          <w:szCs w:val="28"/>
        </w:rPr>
        <w:t>;</w:t>
      </w:r>
    </w:p>
    <w:p w:rsidR="00C668F8" w:rsidRPr="00FB29DF" w:rsidRDefault="00C668F8" w:rsidP="00D55056">
      <w:pPr>
        <w:pStyle w:val="22"/>
        <w:spacing w:beforeLines="60" w:line="281" w:lineRule="auto"/>
        <w:ind w:firstLine="0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 xml:space="preserve">де </w:t>
      </w:r>
      <w:r w:rsidR="006A4C65" w:rsidRPr="00FB29DF">
        <w:rPr>
          <w:rFonts w:ascii="Times New Roman" w:hAnsi="Times New Roman"/>
          <w:sz w:val="28"/>
          <w:szCs w:val="28"/>
        </w:rPr>
        <w:t xml:space="preserve">О добова </w:t>
      </w:r>
      <w:r w:rsidRPr="00FB29DF">
        <w:rPr>
          <w:rFonts w:ascii="Times New Roman" w:hAnsi="Times New Roman"/>
          <w:sz w:val="28"/>
          <w:szCs w:val="28"/>
        </w:rPr>
        <w:t>-  добова орендна плата, грн.;</w:t>
      </w:r>
    </w:p>
    <w:p w:rsidR="00C668F8" w:rsidRPr="00FB29DF" w:rsidRDefault="002C2B91" w:rsidP="00D55056">
      <w:pPr>
        <w:pStyle w:val="22"/>
        <w:spacing w:beforeLines="60" w:line="281" w:lineRule="auto"/>
        <w:ind w:firstLine="0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 xml:space="preserve">   </w:t>
      </w:r>
      <w:r w:rsidR="00C668F8" w:rsidRPr="00FB29DF">
        <w:rPr>
          <w:rFonts w:ascii="Times New Roman" w:hAnsi="Times New Roman"/>
          <w:sz w:val="28"/>
          <w:szCs w:val="28"/>
        </w:rPr>
        <w:t xml:space="preserve"> О</w:t>
      </w:r>
      <w:r w:rsidR="006A4C65" w:rsidRPr="00FB29DF">
        <w:rPr>
          <w:rFonts w:ascii="Times New Roman" w:hAnsi="Times New Roman"/>
          <w:sz w:val="28"/>
          <w:szCs w:val="28"/>
        </w:rPr>
        <w:t xml:space="preserve"> </w:t>
      </w:r>
      <w:r w:rsidR="00C668F8" w:rsidRPr="00FB29DF">
        <w:rPr>
          <w:rFonts w:ascii="Times New Roman" w:hAnsi="Times New Roman"/>
          <w:sz w:val="28"/>
          <w:szCs w:val="28"/>
        </w:rPr>
        <w:t>пл. місячна - місячна орендна плата, розрахована за цією Методикою, грн.;</w:t>
      </w:r>
    </w:p>
    <w:p w:rsidR="00C668F8" w:rsidRPr="00FB29DF" w:rsidRDefault="002C2B91" w:rsidP="002C2B91">
      <w:pPr>
        <w:pStyle w:val="22"/>
        <w:spacing w:before="60" w:line="281" w:lineRule="auto"/>
        <w:ind w:firstLine="0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 xml:space="preserve">   </w:t>
      </w:r>
      <w:r w:rsidR="00C668F8" w:rsidRPr="00FB29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8F8" w:rsidRPr="00FB29DF">
        <w:rPr>
          <w:rFonts w:ascii="Times New Roman" w:hAnsi="Times New Roman"/>
          <w:sz w:val="28"/>
          <w:szCs w:val="28"/>
        </w:rPr>
        <w:t>Кд</w:t>
      </w:r>
      <w:proofErr w:type="spellEnd"/>
      <w:r w:rsidR="00C668F8" w:rsidRPr="00FB29D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C668F8" w:rsidRPr="00FB29DF">
        <w:rPr>
          <w:rFonts w:ascii="Times New Roman" w:hAnsi="Times New Roman"/>
          <w:sz w:val="28"/>
          <w:szCs w:val="28"/>
        </w:rPr>
        <w:t>- кількість діб роботи об`єкта оренди (доступу до об`єкта оренди) протягом місяця відповідно до встановленого режиму користування орендованим майном.</w:t>
      </w:r>
    </w:p>
    <w:p w:rsidR="00C668F8" w:rsidRPr="00FB29DF" w:rsidRDefault="00C668F8" w:rsidP="002C2B91">
      <w:pPr>
        <w:pStyle w:val="22"/>
        <w:spacing w:before="60" w:line="281" w:lineRule="auto"/>
        <w:ind w:firstLine="708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 xml:space="preserve">Розмір місячної орендної плати за неповний місяць оренди розраховується шляхом множення добової орендної плати на кількість робочих днів орендаря в місяць в орендованому приміщенні. </w:t>
      </w:r>
    </w:p>
    <w:p w:rsidR="00C668F8" w:rsidRPr="00FB29DF" w:rsidRDefault="00AC7F8E" w:rsidP="00D55056">
      <w:pPr>
        <w:pStyle w:val="22"/>
        <w:spacing w:beforeLines="60" w:line="281" w:lineRule="auto"/>
        <w:ind w:firstLine="708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>20</w:t>
      </w:r>
      <w:r w:rsidR="002C2B91" w:rsidRPr="00FB29DF">
        <w:rPr>
          <w:rFonts w:ascii="Times New Roman" w:hAnsi="Times New Roman"/>
          <w:sz w:val="28"/>
          <w:szCs w:val="28"/>
        </w:rPr>
        <w:t xml:space="preserve">. </w:t>
      </w:r>
      <w:r w:rsidR="00C668F8" w:rsidRPr="00FB29DF">
        <w:rPr>
          <w:rFonts w:ascii="Times New Roman" w:hAnsi="Times New Roman"/>
          <w:sz w:val="28"/>
          <w:szCs w:val="28"/>
        </w:rPr>
        <w:t>Розмір погодинної орендної плати розраховується за формулою:</w:t>
      </w:r>
    </w:p>
    <w:p w:rsidR="00C668F8" w:rsidRPr="00FB29DF" w:rsidRDefault="00C668F8" w:rsidP="00C668F8">
      <w:pPr>
        <w:pStyle w:val="22"/>
        <w:jc w:val="center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 xml:space="preserve">О погодинна = </w:t>
      </w:r>
      <m:oMath>
        <m:f>
          <m:fPr>
            <m:ctrlPr>
              <w:rPr>
                <w:rFonts w:ascii="Cambria Math" w:hAnsi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О</m:t>
            </m:r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добова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К</m:t>
            </m:r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г</m:t>
            </m:r>
          </m:den>
        </m:f>
      </m:oMath>
      <w:r w:rsidRPr="00FB29DF">
        <w:rPr>
          <w:rFonts w:ascii="Times New Roman" w:hAnsi="Times New Roman"/>
          <w:sz w:val="28"/>
          <w:szCs w:val="28"/>
        </w:rPr>
        <w:t xml:space="preserve"> </w:t>
      </w:r>
      <w:r w:rsidR="002C2B91" w:rsidRPr="00FB29DF">
        <w:rPr>
          <w:rFonts w:ascii="Times New Roman" w:hAnsi="Times New Roman"/>
          <w:sz w:val="28"/>
          <w:szCs w:val="28"/>
        </w:rPr>
        <w:t>;</w:t>
      </w:r>
    </w:p>
    <w:p w:rsidR="00C668F8" w:rsidRPr="00FB29DF" w:rsidRDefault="00C668F8" w:rsidP="002C2B91">
      <w:pPr>
        <w:pStyle w:val="22"/>
        <w:spacing w:before="60" w:line="281" w:lineRule="auto"/>
        <w:ind w:firstLine="0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lastRenderedPageBreak/>
        <w:t>де О погодинна</w:t>
      </w:r>
      <w:r w:rsidRPr="00FB29DF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FB29DF">
        <w:rPr>
          <w:rFonts w:ascii="Times New Roman" w:hAnsi="Times New Roman"/>
          <w:sz w:val="28"/>
          <w:szCs w:val="28"/>
        </w:rPr>
        <w:t xml:space="preserve"> </w:t>
      </w:r>
      <w:r w:rsidRPr="00FB29DF">
        <w:rPr>
          <w:rFonts w:ascii="Times New Roman" w:hAnsi="Times New Roman"/>
          <w:sz w:val="28"/>
          <w:szCs w:val="28"/>
          <w:lang w:val="ru-RU"/>
        </w:rPr>
        <w:t>-</w:t>
      </w:r>
      <w:r w:rsidRPr="00FB29DF">
        <w:rPr>
          <w:rFonts w:ascii="Times New Roman" w:hAnsi="Times New Roman"/>
          <w:sz w:val="28"/>
          <w:szCs w:val="28"/>
        </w:rPr>
        <w:t xml:space="preserve"> погодинна орендна плата в грн.;</w:t>
      </w:r>
    </w:p>
    <w:p w:rsidR="00C668F8" w:rsidRPr="00FB29DF" w:rsidRDefault="00C668F8" w:rsidP="002C2B91">
      <w:pPr>
        <w:pStyle w:val="22"/>
        <w:spacing w:before="60" w:line="281" w:lineRule="auto"/>
        <w:ind w:firstLine="0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 xml:space="preserve">    </w:t>
      </w:r>
      <w:r w:rsidR="002C2B91" w:rsidRPr="00FB29DF">
        <w:rPr>
          <w:rFonts w:ascii="Times New Roman" w:hAnsi="Times New Roman"/>
          <w:sz w:val="28"/>
          <w:szCs w:val="28"/>
        </w:rPr>
        <w:t xml:space="preserve"> </w:t>
      </w:r>
      <w:r w:rsidRPr="00FB29DF">
        <w:rPr>
          <w:rFonts w:ascii="Times New Roman" w:hAnsi="Times New Roman"/>
          <w:sz w:val="28"/>
          <w:szCs w:val="28"/>
        </w:rPr>
        <w:t xml:space="preserve">О добова  </w:t>
      </w:r>
      <w:r w:rsidRPr="00FB29DF">
        <w:rPr>
          <w:rFonts w:ascii="Times New Roman" w:hAnsi="Times New Roman"/>
          <w:sz w:val="28"/>
          <w:szCs w:val="28"/>
          <w:lang w:val="ru-RU"/>
        </w:rPr>
        <w:t>-</w:t>
      </w:r>
      <w:r w:rsidRPr="00FB29DF">
        <w:rPr>
          <w:rFonts w:ascii="Times New Roman" w:hAnsi="Times New Roman"/>
          <w:sz w:val="28"/>
          <w:szCs w:val="28"/>
        </w:rPr>
        <w:t xml:space="preserve"> добова орендна плата, розрахована за цією Методикою, грн.;</w:t>
      </w:r>
    </w:p>
    <w:p w:rsidR="00C668F8" w:rsidRPr="00FB29DF" w:rsidRDefault="00C668F8" w:rsidP="002C2B91">
      <w:pPr>
        <w:pStyle w:val="22"/>
        <w:spacing w:before="60" w:line="281" w:lineRule="auto"/>
        <w:ind w:firstLine="0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 xml:space="preserve">     Кг</w:t>
      </w:r>
      <w:r w:rsidRPr="00FB29DF">
        <w:rPr>
          <w:rFonts w:ascii="Times New Roman" w:hAnsi="Times New Roman"/>
          <w:sz w:val="28"/>
          <w:szCs w:val="28"/>
          <w:vertAlign w:val="subscript"/>
        </w:rPr>
        <w:t xml:space="preserve">. </w:t>
      </w:r>
      <w:r w:rsidRPr="00FB29DF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B29DF">
        <w:rPr>
          <w:rFonts w:ascii="Times New Roman" w:hAnsi="Times New Roman"/>
          <w:sz w:val="28"/>
          <w:szCs w:val="28"/>
        </w:rPr>
        <w:t xml:space="preserve">кількість годин роботи об`єкта оренди (доступу до об`єкта оренди) протягом </w:t>
      </w:r>
      <w:proofErr w:type="gramStart"/>
      <w:r w:rsidRPr="00FB29DF">
        <w:rPr>
          <w:rFonts w:ascii="Times New Roman" w:hAnsi="Times New Roman"/>
          <w:sz w:val="28"/>
          <w:szCs w:val="28"/>
        </w:rPr>
        <w:t>доби в</w:t>
      </w:r>
      <w:proofErr w:type="gramEnd"/>
      <w:r w:rsidRPr="00FB29DF">
        <w:rPr>
          <w:rFonts w:ascii="Times New Roman" w:hAnsi="Times New Roman"/>
          <w:sz w:val="28"/>
          <w:szCs w:val="28"/>
        </w:rPr>
        <w:t>ідповідно до встановленого режиму користування орендованим майном.</w:t>
      </w:r>
    </w:p>
    <w:p w:rsidR="00C668F8" w:rsidRPr="00FB29DF" w:rsidRDefault="00C668F8" w:rsidP="00C668F8">
      <w:pPr>
        <w:spacing w:before="0" w:line="240" w:lineRule="auto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>Розмір місячної орендної плати неповний робочий день оренди розраховується шляхом множення погодинної орендної плати на кількість робочих годин орендаря на добу в орендованому приміщенні.</w:t>
      </w:r>
    </w:p>
    <w:p w:rsidR="00C668F8" w:rsidRPr="00FB29DF" w:rsidRDefault="00C668F8" w:rsidP="00CA662D">
      <w:pPr>
        <w:spacing w:before="120" w:after="120"/>
        <w:ind w:firstLine="567"/>
        <w:rPr>
          <w:rFonts w:ascii="Times New Roman" w:hAnsi="Times New Roman"/>
          <w:sz w:val="28"/>
          <w:szCs w:val="28"/>
        </w:rPr>
      </w:pPr>
    </w:p>
    <w:p w:rsidR="002C2B91" w:rsidRPr="00FB29DF" w:rsidRDefault="00986823" w:rsidP="002C2B91">
      <w:pPr>
        <w:jc w:val="center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  <w:lang w:val="en-US"/>
        </w:rPr>
        <w:t>VI</w:t>
      </w:r>
      <w:r w:rsidR="002C2B91" w:rsidRPr="00FB29DF">
        <w:rPr>
          <w:rFonts w:ascii="Times New Roman" w:hAnsi="Times New Roman"/>
          <w:sz w:val="28"/>
          <w:szCs w:val="28"/>
        </w:rPr>
        <w:t xml:space="preserve">. Порядок розрахунку орендної плати у разі передачі в оренду окремого індивідуально визначеного майна    </w:t>
      </w:r>
    </w:p>
    <w:p w:rsidR="002C2B91" w:rsidRPr="00FB29DF" w:rsidRDefault="002C2B91" w:rsidP="001114E5">
      <w:pPr>
        <w:spacing w:before="0" w:line="281" w:lineRule="auto"/>
        <w:rPr>
          <w:rFonts w:ascii="Times New Roman" w:hAnsi="Times New Roman"/>
          <w:noProof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>2</w:t>
      </w:r>
      <w:r w:rsidR="00AC7F8E" w:rsidRPr="00FB29DF">
        <w:rPr>
          <w:rFonts w:ascii="Times New Roman" w:hAnsi="Times New Roman"/>
          <w:sz w:val="28"/>
          <w:szCs w:val="28"/>
        </w:rPr>
        <w:t>1</w:t>
      </w:r>
      <w:r w:rsidRPr="00FB29DF">
        <w:rPr>
          <w:rFonts w:ascii="Times New Roman" w:hAnsi="Times New Roman"/>
          <w:sz w:val="28"/>
          <w:szCs w:val="28"/>
        </w:rPr>
        <w:t xml:space="preserve">. У разі передачі в оренду окремого іншого, крім нерухомого, окремого індивідуально визначеного майна, річна орендна плата встановлюється за згодою сторін, але не менше 10 відсотків вартості орендованого майна, визначеної шляхом проведення незалежної оцінки майна, </w:t>
      </w:r>
      <w:r w:rsidRPr="00FB29DF">
        <w:rPr>
          <w:rFonts w:ascii="Times New Roman" w:hAnsi="Times New Roman"/>
          <w:noProof/>
          <w:sz w:val="28"/>
          <w:szCs w:val="28"/>
        </w:rPr>
        <w:t xml:space="preserve">а у разі, коли орендарем є суб’єкт малого підприємництва - не менш як 7 відсотків вартості орендованого майна за результатами такої оцінки. </w:t>
      </w:r>
    </w:p>
    <w:p w:rsidR="00CE40FF" w:rsidRPr="00FB29DF" w:rsidRDefault="001114E5" w:rsidP="001114E5">
      <w:pPr>
        <w:spacing w:before="0" w:line="281" w:lineRule="auto"/>
        <w:rPr>
          <w:rFonts w:ascii="Times New Roman" w:hAnsi="Times New Roman"/>
          <w:noProof/>
          <w:sz w:val="28"/>
          <w:szCs w:val="28"/>
        </w:rPr>
      </w:pPr>
      <w:r w:rsidRPr="00FB29DF">
        <w:rPr>
          <w:rFonts w:ascii="Times New Roman" w:hAnsi="Times New Roman"/>
          <w:noProof/>
          <w:sz w:val="28"/>
          <w:szCs w:val="28"/>
        </w:rPr>
        <w:t xml:space="preserve">22. </w:t>
      </w:r>
      <w:r w:rsidR="00CE40FF" w:rsidRPr="00FB29DF">
        <w:rPr>
          <w:rFonts w:ascii="Times New Roman" w:hAnsi="Times New Roman"/>
          <w:noProof/>
          <w:sz w:val="28"/>
          <w:szCs w:val="28"/>
        </w:rPr>
        <w:t>До плати за оренду індивідуально визначеного майна не включаються витрати на утримання  орендованого майна та плата за послуги, які відповідно до укладених угод зобов</w:t>
      </w:r>
      <w:r w:rsidR="00CE40FF" w:rsidRPr="00FB29DF">
        <w:rPr>
          <w:rFonts w:ascii="Times New Roman" w:hAnsi="Times New Roman"/>
          <w:sz w:val="28"/>
          <w:szCs w:val="28"/>
          <w:lang w:val="ru-RU"/>
        </w:rPr>
        <w:t>’</w:t>
      </w:r>
      <w:r w:rsidR="00CE40FF" w:rsidRPr="00FB29DF">
        <w:rPr>
          <w:rFonts w:ascii="Times New Roman" w:hAnsi="Times New Roman"/>
          <w:noProof/>
          <w:sz w:val="28"/>
          <w:szCs w:val="28"/>
        </w:rPr>
        <w:t>язуються надавати орендарю комунальне підприємство, організація, установа на балансі яких перебуває це майно.</w:t>
      </w:r>
    </w:p>
    <w:p w:rsidR="00CE40FF" w:rsidRPr="00FB29DF" w:rsidRDefault="00CE40FF" w:rsidP="002C2B91">
      <w:pPr>
        <w:spacing w:before="0" w:line="240" w:lineRule="auto"/>
        <w:rPr>
          <w:rFonts w:ascii="Times New Roman" w:hAnsi="Times New Roman"/>
          <w:noProof/>
          <w:sz w:val="28"/>
          <w:szCs w:val="28"/>
        </w:rPr>
      </w:pPr>
    </w:p>
    <w:p w:rsidR="00986823" w:rsidRPr="00FB29DF" w:rsidRDefault="00AC7F8E" w:rsidP="00986823">
      <w:pPr>
        <w:pStyle w:val="22"/>
        <w:widowControl w:val="0"/>
        <w:spacing w:after="120"/>
        <w:ind w:firstLine="0"/>
        <w:jc w:val="center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  <w:lang w:val="en-US"/>
        </w:rPr>
        <w:t>VII</w:t>
      </w:r>
      <w:r w:rsidRPr="00FB29D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86823" w:rsidRPr="00FB29DF">
        <w:rPr>
          <w:rFonts w:ascii="Times New Roman" w:hAnsi="Times New Roman"/>
          <w:sz w:val="28"/>
          <w:szCs w:val="28"/>
        </w:rPr>
        <w:t>Визначення загальної площі приміщень, що передаються в оренду</w:t>
      </w:r>
    </w:p>
    <w:p w:rsidR="00986823" w:rsidRPr="00FB29DF" w:rsidRDefault="00AC7F8E" w:rsidP="00AC7F8E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  <w:lang w:val="ru-RU"/>
        </w:rPr>
        <w:t>2</w:t>
      </w:r>
      <w:r w:rsidR="001114E5" w:rsidRPr="00FB29DF">
        <w:rPr>
          <w:rFonts w:ascii="Times New Roman" w:hAnsi="Times New Roman"/>
          <w:sz w:val="28"/>
          <w:szCs w:val="28"/>
          <w:lang w:val="ru-RU"/>
        </w:rPr>
        <w:t>3</w:t>
      </w:r>
      <w:r w:rsidR="00986823" w:rsidRPr="00FB29DF">
        <w:rPr>
          <w:rFonts w:ascii="Times New Roman" w:hAnsi="Times New Roman"/>
          <w:sz w:val="28"/>
          <w:szCs w:val="28"/>
        </w:rPr>
        <w:t>.</w:t>
      </w:r>
      <w:r w:rsidRPr="00FB29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6823" w:rsidRPr="00FB29DF">
        <w:rPr>
          <w:rFonts w:ascii="Times New Roman" w:hAnsi="Times New Roman"/>
          <w:sz w:val="28"/>
          <w:szCs w:val="28"/>
        </w:rPr>
        <w:t>Якщо орендоване приміщення є частиною будівлі, то загальною площею приміщень, що передаються в оренду, вважається корисна площа кімнат, що передаються в оренду для використання за будь-яким призначенням, збільшена на коефіцієнт перерахунку корисної площі в загальну.</w:t>
      </w:r>
    </w:p>
    <w:p w:rsidR="00986823" w:rsidRPr="00FB29DF" w:rsidRDefault="00986823" w:rsidP="00B047E6">
      <w:pPr>
        <w:spacing w:after="60"/>
        <w:ind w:firstLine="567"/>
        <w:jc w:val="center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>П</w:t>
      </w:r>
      <w:r w:rsidR="00AC7F8E" w:rsidRPr="00FB29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29DF">
        <w:rPr>
          <w:rFonts w:ascii="Times New Roman" w:hAnsi="Times New Roman"/>
          <w:sz w:val="28"/>
          <w:szCs w:val="28"/>
        </w:rPr>
        <w:t>прим. = П</w:t>
      </w:r>
      <w:r w:rsidR="00AC7F8E" w:rsidRPr="00FB29D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29DF">
        <w:rPr>
          <w:rFonts w:ascii="Times New Roman" w:hAnsi="Times New Roman"/>
          <w:sz w:val="28"/>
          <w:szCs w:val="28"/>
        </w:rPr>
        <w:t>кімн</w:t>
      </w:r>
      <w:proofErr w:type="spellEnd"/>
      <w:r w:rsidRPr="00FB29DF">
        <w:rPr>
          <w:rFonts w:ascii="Times New Roman" w:hAnsi="Times New Roman"/>
          <w:sz w:val="28"/>
          <w:szCs w:val="28"/>
        </w:rPr>
        <w:t xml:space="preserve">. </w:t>
      </w:r>
      <w:r w:rsidRPr="00FB29DF">
        <w:rPr>
          <w:rFonts w:ascii="Times New Roman" w:hAnsi="Times New Roman"/>
          <w:sz w:val="28"/>
          <w:szCs w:val="28"/>
        </w:rPr>
        <w:sym w:font="Symbol" w:char="F02A"/>
      </w:r>
      <w:r w:rsidRPr="00FB29DF">
        <w:rPr>
          <w:rFonts w:ascii="Times New Roman" w:hAnsi="Times New Roman"/>
          <w:sz w:val="28"/>
          <w:szCs w:val="28"/>
        </w:rPr>
        <w:t xml:space="preserve"> К</w:t>
      </w:r>
      <w:r w:rsidR="00AC7F8E" w:rsidRPr="00FB29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47E6">
        <w:rPr>
          <w:rFonts w:ascii="Times New Roman" w:hAnsi="Times New Roman"/>
          <w:sz w:val="28"/>
          <w:szCs w:val="28"/>
        </w:rPr>
        <w:t>пер.</w:t>
      </w:r>
    </w:p>
    <w:p w:rsidR="00986823" w:rsidRPr="00FB29DF" w:rsidRDefault="00986823" w:rsidP="00AC7F8E">
      <w:pPr>
        <w:ind w:firstLine="0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>де П</w:t>
      </w:r>
      <w:r w:rsidR="00AC7F8E" w:rsidRPr="00FB29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29DF">
        <w:rPr>
          <w:rFonts w:ascii="Times New Roman" w:hAnsi="Times New Roman"/>
          <w:sz w:val="28"/>
          <w:szCs w:val="28"/>
        </w:rPr>
        <w:t>прим.  – загальна площа приміщень, що здаються в оренду, кв. м;</w:t>
      </w:r>
    </w:p>
    <w:p w:rsidR="00986823" w:rsidRPr="00FB29DF" w:rsidRDefault="00986823" w:rsidP="00AC7F8E">
      <w:pPr>
        <w:ind w:firstLine="284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>П</w:t>
      </w:r>
      <w:r w:rsidR="00AC7F8E" w:rsidRPr="00FB29D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29DF">
        <w:rPr>
          <w:rFonts w:ascii="Times New Roman" w:hAnsi="Times New Roman"/>
          <w:sz w:val="28"/>
          <w:szCs w:val="28"/>
        </w:rPr>
        <w:t>кімн</w:t>
      </w:r>
      <w:proofErr w:type="spellEnd"/>
      <w:r w:rsidRPr="00FB29DF">
        <w:rPr>
          <w:rFonts w:ascii="Times New Roman" w:hAnsi="Times New Roman"/>
          <w:sz w:val="28"/>
          <w:szCs w:val="28"/>
        </w:rPr>
        <w:t xml:space="preserve">. – корисна площа кімнат, що передаються в оренду для використання за будь-яким призначенням, </w:t>
      </w:r>
      <w:proofErr w:type="spellStart"/>
      <w:r w:rsidRPr="00FB29DF">
        <w:rPr>
          <w:rFonts w:ascii="Times New Roman" w:hAnsi="Times New Roman"/>
          <w:sz w:val="28"/>
          <w:szCs w:val="28"/>
        </w:rPr>
        <w:t>кв.м</w:t>
      </w:r>
      <w:proofErr w:type="spellEnd"/>
      <w:r w:rsidRPr="00FB29DF">
        <w:rPr>
          <w:rFonts w:ascii="Times New Roman" w:hAnsi="Times New Roman"/>
          <w:sz w:val="28"/>
          <w:szCs w:val="28"/>
        </w:rPr>
        <w:t>;</w:t>
      </w:r>
    </w:p>
    <w:p w:rsidR="00986823" w:rsidRPr="00FB29DF" w:rsidRDefault="00986823" w:rsidP="00AC7F8E">
      <w:pPr>
        <w:shd w:val="clear" w:color="auto" w:fill="FFFFFF"/>
        <w:ind w:firstLine="284"/>
        <w:textAlignment w:val="baseline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>К</w:t>
      </w:r>
      <w:r w:rsidR="00AC7F8E" w:rsidRPr="00FB29DF">
        <w:rPr>
          <w:rFonts w:ascii="Times New Roman" w:hAnsi="Times New Roman"/>
          <w:sz w:val="28"/>
          <w:szCs w:val="28"/>
        </w:rPr>
        <w:t xml:space="preserve"> </w:t>
      </w:r>
      <w:r w:rsidRPr="00FB29DF">
        <w:rPr>
          <w:rFonts w:ascii="Times New Roman" w:hAnsi="Times New Roman"/>
          <w:sz w:val="28"/>
          <w:szCs w:val="28"/>
        </w:rPr>
        <w:t xml:space="preserve">пер. – </w:t>
      </w:r>
      <w:r w:rsidRPr="00FB29D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коефіцієнт перерахунку корисної площі будівлі в загальну, який розраховується шляхом ділення загальної площі всієї будівлі (без врахування площі підвальних приміщень та технічних поверхів, якщо вони не експлуатуються орендарем) на корисну площу будівлі (без врахування площі </w:t>
      </w:r>
      <w:r w:rsidRPr="00FB29DF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вестибюлів, фойє, східців, коридорів, санітарних кімнат, ліфтових площадок тощо, у разі, коли вони не використовуються орендарями або </w:t>
      </w:r>
      <w:proofErr w:type="spellStart"/>
      <w:r w:rsidRPr="00FB29DF">
        <w:rPr>
          <w:rFonts w:ascii="Times New Roman" w:hAnsi="Times New Roman"/>
          <w:sz w:val="28"/>
          <w:szCs w:val="28"/>
          <w:bdr w:val="none" w:sz="0" w:space="0" w:color="auto" w:frame="1"/>
        </w:rPr>
        <w:t>балансоутримувачем</w:t>
      </w:r>
      <w:proofErr w:type="spellEnd"/>
      <w:r w:rsidRPr="00FB29D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одноосібно).</w:t>
      </w:r>
    </w:p>
    <w:p w:rsidR="00986823" w:rsidRPr="00FB29DF" w:rsidRDefault="00986823" w:rsidP="00986823">
      <w:pPr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  <w:bdr w:val="none" w:sz="0" w:space="0" w:color="auto" w:frame="1"/>
        </w:rPr>
        <w:t>Якщо орендар використовує частину приміщення коридору, вестибюлю, холу коефіцієнт перерахунку корисної площі в загальну не застосовується.</w:t>
      </w:r>
    </w:p>
    <w:p w:rsidR="00986823" w:rsidRPr="00FB29DF" w:rsidRDefault="00AC7F8E" w:rsidP="001114E5">
      <w:pPr>
        <w:spacing w:before="120" w:after="120"/>
        <w:ind w:firstLine="709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  <w:lang w:val="ru-RU"/>
        </w:rPr>
        <w:t>2</w:t>
      </w:r>
      <w:r w:rsidR="001114E5" w:rsidRPr="00FB29DF">
        <w:rPr>
          <w:rFonts w:ascii="Times New Roman" w:hAnsi="Times New Roman"/>
          <w:sz w:val="28"/>
          <w:szCs w:val="28"/>
          <w:lang w:val="ru-RU"/>
        </w:rPr>
        <w:t>4</w:t>
      </w:r>
      <w:r w:rsidR="00986823" w:rsidRPr="00FB29DF">
        <w:rPr>
          <w:rFonts w:ascii="Times New Roman" w:hAnsi="Times New Roman"/>
          <w:sz w:val="28"/>
          <w:szCs w:val="28"/>
        </w:rPr>
        <w:t>.</w:t>
      </w:r>
      <w:r w:rsidRPr="00FB29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6823" w:rsidRPr="00FB29DF">
        <w:rPr>
          <w:rFonts w:ascii="Times New Roman" w:hAnsi="Times New Roman"/>
          <w:sz w:val="28"/>
          <w:szCs w:val="28"/>
        </w:rPr>
        <w:t>Відповідальність за правильність розрахунку коефіцієнту перерахунку корисної площі в загальну несе орендодавець.</w:t>
      </w:r>
    </w:p>
    <w:p w:rsidR="00986823" w:rsidRPr="00FB29DF" w:rsidRDefault="00AC7F8E" w:rsidP="001114E5">
      <w:pPr>
        <w:spacing w:before="12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B29DF">
        <w:rPr>
          <w:rFonts w:ascii="Times New Roman" w:hAnsi="Times New Roman"/>
          <w:sz w:val="28"/>
          <w:szCs w:val="28"/>
          <w:lang w:val="ru-RU"/>
        </w:rPr>
        <w:t>2</w:t>
      </w:r>
      <w:r w:rsidR="001114E5" w:rsidRPr="00FB29DF">
        <w:rPr>
          <w:rFonts w:ascii="Times New Roman" w:hAnsi="Times New Roman"/>
          <w:sz w:val="28"/>
          <w:szCs w:val="28"/>
          <w:lang w:val="ru-RU"/>
        </w:rPr>
        <w:t>5</w:t>
      </w:r>
      <w:r w:rsidR="00986823" w:rsidRPr="00FB29DF">
        <w:rPr>
          <w:rFonts w:ascii="Times New Roman" w:hAnsi="Times New Roman"/>
          <w:sz w:val="28"/>
          <w:szCs w:val="28"/>
        </w:rPr>
        <w:t>.</w:t>
      </w:r>
      <w:r w:rsidRPr="00FB29DF">
        <w:rPr>
          <w:rFonts w:ascii="Times New Roman" w:hAnsi="Times New Roman"/>
          <w:sz w:val="28"/>
          <w:szCs w:val="28"/>
        </w:rPr>
        <w:t xml:space="preserve"> </w:t>
      </w:r>
      <w:r w:rsidR="00986823" w:rsidRPr="00FB29DF">
        <w:rPr>
          <w:rFonts w:ascii="Times New Roman" w:hAnsi="Times New Roman"/>
          <w:sz w:val="28"/>
          <w:szCs w:val="28"/>
        </w:rPr>
        <w:t>У разі, якщо частина будівлі, що передається в оренду, має окремий вхід і орендар не користується іншими приміщеннями в будівлі, загальною площею оренди є площа, яку фактично використовує орендар.</w:t>
      </w:r>
    </w:p>
    <w:p w:rsidR="00AC7F8E" w:rsidRPr="00FB29DF" w:rsidRDefault="00AC7F8E" w:rsidP="00986823">
      <w:pPr>
        <w:spacing w:before="12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AC7F8E" w:rsidRPr="00FB29DF" w:rsidRDefault="00AC7F8E" w:rsidP="00AC7F8E">
      <w:pPr>
        <w:pStyle w:val="22"/>
        <w:widowControl w:val="0"/>
        <w:spacing w:after="120"/>
        <w:ind w:firstLine="0"/>
        <w:jc w:val="center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  <w:lang w:val="en-US"/>
        </w:rPr>
        <w:t>VIII</w:t>
      </w:r>
      <w:r w:rsidRPr="00FB29DF">
        <w:rPr>
          <w:rFonts w:ascii="Times New Roman" w:hAnsi="Times New Roman"/>
          <w:sz w:val="28"/>
          <w:szCs w:val="28"/>
        </w:rPr>
        <w:t>. Розрахунок орендної плати у разі передачі майна в суборенду</w:t>
      </w:r>
    </w:p>
    <w:p w:rsidR="00AC7F8E" w:rsidRPr="00FB29DF" w:rsidRDefault="001512A7" w:rsidP="001114E5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>2</w:t>
      </w:r>
      <w:r w:rsidR="001114E5" w:rsidRPr="00FB29DF">
        <w:rPr>
          <w:rFonts w:ascii="Times New Roman" w:hAnsi="Times New Roman"/>
          <w:sz w:val="28"/>
          <w:szCs w:val="28"/>
        </w:rPr>
        <w:t>6</w:t>
      </w:r>
      <w:r w:rsidRPr="00FB29DF">
        <w:rPr>
          <w:rFonts w:ascii="Times New Roman" w:hAnsi="Times New Roman"/>
          <w:sz w:val="28"/>
          <w:szCs w:val="28"/>
        </w:rPr>
        <w:t xml:space="preserve">. </w:t>
      </w:r>
      <w:r w:rsidR="00AC7F8E" w:rsidRPr="00FB29DF">
        <w:rPr>
          <w:rFonts w:ascii="Times New Roman" w:hAnsi="Times New Roman"/>
          <w:sz w:val="28"/>
          <w:szCs w:val="28"/>
        </w:rPr>
        <w:t>Розмір плати за суборенду нерухомого майна та іншого окремого індивідуально-визначеного майна розраховується в порядку, встановленому цією Методикою для розрахунку розміру плати за оренду зазначеного майна.</w:t>
      </w:r>
    </w:p>
    <w:p w:rsidR="00AC7F8E" w:rsidRPr="00FB29DF" w:rsidRDefault="00AC7F8E" w:rsidP="00AC7F8E">
      <w:pPr>
        <w:spacing w:after="60"/>
        <w:ind w:firstLine="567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>Орендна плата за нерухоме майно, що передається в суборенду, визначається з урахуванням частки вартості такого майна у загальній вартості орендованого майна у цінах, застосованих при визначені розміру орендної плати, і погоджується з орендодавцем.</w:t>
      </w:r>
    </w:p>
    <w:p w:rsidR="00AC7F8E" w:rsidRPr="00FB29DF" w:rsidRDefault="00AC7F8E" w:rsidP="00AC7F8E">
      <w:pPr>
        <w:spacing w:after="60"/>
        <w:ind w:firstLine="567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>У разі суборенди приміщення в будівлі, що входить до складу цілісного майнового комплексу, орендна плата за таке приміщення визначається з урахуванням частки вартості такого приміщення у загальній вартості відповідної будівлі та частки вартості зазначеної будівлі у загальній вартості орендованих основних засобів цілісного майнового комплексу.</w:t>
      </w:r>
    </w:p>
    <w:p w:rsidR="00AC7F8E" w:rsidRPr="00FB29DF" w:rsidRDefault="00AC7F8E" w:rsidP="00AC7F8E">
      <w:pPr>
        <w:spacing w:after="60"/>
        <w:ind w:firstLine="567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>Плата за суборенду майна у частині, що не перевищує орендної плати за майно, що передається в суборенду, сплачується орендарю, який передає орендоване ним майно.</w:t>
      </w:r>
    </w:p>
    <w:p w:rsidR="00AC7F8E" w:rsidRPr="00FB29DF" w:rsidRDefault="00AC7F8E" w:rsidP="00AC7F8E">
      <w:pPr>
        <w:spacing w:after="60"/>
        <w:ind w:firstLine="567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>Різниця між нарахованою платою за перший місяць суборенди та тією її частиною, що отримує орендар, погоджується з орендодавцем і перераховується орендарем до районного бюджету.</w:t>
      </w:r>
    </w:p>
    <w:p w:rsidR="00AC7F8E" w:rsidRPr="00FB29DF" w:rsidRDefault="00AC7F8E" w:rsidP="00AC7F8E">
      <w:pPr>
        <w:spacing w:after="60"/>
        <w:ind w:firstLine="567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>Різниця між нарахованою платою за кожний наступний місяць суборенди і тією її частиною, що отримує орендар, визначається шляхом коригування різниці за попередній місяць на індекс інфляції за поточний місяць.</w:t>
      </w:r>
    </w:p>
    <w:p w:rsidR="00AC7F8E" w:rsidRPr="00FB29DF" w:rsidRDefault="00AC7F8E" w:rsidP="00AC7F8E">
      <w:pPr>
        <w:spacing w:after="6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B29DF">
        <w:rPr>
          <w:rFonts w:ascii="Times New Roman" w:hAnsi="Times New Roman"/>
          <w:color w:val="000000"/>
          <w:sz w:val="28"/>
          <w:szCs w:val="28"/>
        </w:rPr>
        <w:t xml:space="preserve">Контроль за  визначенням  розміру  плати  за  суборенду  та перерахуванням її (в частині, що перевищує суму орендної  плати  за майно, </w:t>
      </w:r>
      <w:r w:rsidRPr="00FB29DF">
        <w:rPr>
          <w:rFonts w:ascii="Times New Roman" w:hAnsi="Times New Roman"/>
          <w:color w:val="000000"/>
          <w:sz w:val="28"/>
          <w:szCs w:val="28"/>
        </w:rPr>
        <w:lastRenderedPageBreak/>
        <w:t>яке передається в суборенду) до бюджету покладається на орендодавців.</w:t>
      </w:r>
    </w:p>
    <w:p w:rsidR="00A107A2" w:rsidRPr="00FB29DF" w:rsidRDefault="00A107A2" w:rsidP="00AC7F8E">
      <w:pPr>
        <w:spacing w:after="6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512A7" w:rsidRPr="00FB29DF" w:rsidRDefault="001512A7" w:rsidP="001512A7">
      <w:pPr>
        <w:ind w:firstLine="11"/>
        <w:jc w:val="center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  <w:lang w:val="en-US"/>
        </w:rPr>
        <w:t>IX</w:t>
      </w:r>
      <w:r w:rsidRPr="00FB29DF">
        <w:rPr>
          <w:rFonts w:ascii="Times New Roman" w:hAnsi="Times New Roman"/>
          <w:sz w:val="28"/>
          <w:szCs w:val="28"/>
          <w:lang w:val="ru-RU"/>
        </w:rPr>
        <w:t>.</w:t>
      </w:r>
      <w:r w:rsidRPr="00FB29DF">
        <w:rPr>
          <w:rFonts w:ascii="Times New Roman" w:hAnsi="Times New Roman"/>
          <w:sz w:val="28"/>
          <w:szCs w:val="28"/>
        </w:rPr>
        <w:t xml:space="preserve"> Оплата комунальних послуг, утримання об‘єкта оренди</w:t>
      </w:r>
    </w:p>
    <w:p w:rsidR="001512A7" w:rsidRPr="00FB29DF" w:rsidRDefault="00CE40FF" w:rsidP="001114E5">
      <w:pPr>
        <w:ind w:firstLine="709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>2</w:t>
      </w:r>
      <w:r w:rsidR="001114E5" w:rsidRPr="00FB29DF">
        <w:rPr>
          <w:rFonts w:ascii="Times New Roman" w:hAnsi="Times New Roman"/>
          <w:sz w:val="28"/>
          <w:szCs w:val="28"/>
        </w:rPr>
        <w:t>7</w:t>
      </w:r>
      <w:r w:rsidR="001512A7" w:rsidRPr="00FB29DF">
        <w:rPr>
          <w:rFonts w:ascii="Times New Roman" w:hAnsi="Times New Roman"/>
          <w:sz w:val="28"/>
          <w:szCs w:val="28"/>
        </w:rPr>
        <w:t>. Орендар сплачує комунальні послуги підприємствам-постачальникам або відшкодовує орендодавцю/</w:t>
      </w:r>
      <w:proofErr w:type="spellStart"/>
      <w:r w:rsidR="001512A7" w:rsidRPr="00FB29D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="001512A7" w:rsidRPr="00FB29DF">
        <w:rPr>
          <w:rFonts w:ascii="Times New Roman" w:hAnsi="Times New Roman"/>
          <w:sz w:val="28"/>
          <w:szCs w:val="28"/>
        </w:rPr>
        <w:t xml:space="preserve"> майна витрати на оплату комунальних послуг на підставі договору про відшкодування таких </w:t>
      </w:r>
      <w:r w:rsidR="00A107A2" w:rsidRPr="00FB29DF">
        <w:rPr>
          <w:rFonts w:ascii="Times New Roman" w:hAnsi="Times New Roman"/>
          <w:sz w:val="28"/>
          <w:szCs w:val="28"/>
        </w:rPr>
        <w:t>витрат</w:t>
      </w:r>
      <w:r w:rsidR="001512A7" w:rsidRPr="00FB29DF">
        <w:rPr>
          <w:rFonts w:ascii="Times New Roman" w:hAnsi="Times New Roman"/>
          <w:sz w:val="28"/>
          <w:szCs w:val="28"/>
        </w:rPr>
        <w:t xml:space="preserve">. </w:t>
      </w:r>
    </w:p>
    <w:p w:rsidR="001512A7" w:rsidRPr="00FB29DF" w:rsidRDefault="00CE40FF" w:rsidP="001114E5">
      <w:pPr>
        <w:spacing w:after="60"/>
        <w:ind w:firstLine="709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>2</w:t>
      </w:r>
      <w:r w:rsidR="001114E5" w:rsidRPr="00FB29DF">
        <w:rPr>
          <w:rFonts w:ascii="Times New Roman" w:hAnsi="Times New Roman"/>
          <w:sz w:val="28"/>
          <w:szCs w:val="28"/>
        </w:rPr>
        <w:t>8</w:t>
      </w:r>
      <w:r w:rsidR="001512A7" w:rsidRPr="00FB29DF">
        <w:rPr>
          <w:rFonts w:ascii="Times New Roman" w:hAnsi="Times New Roman"/>
          <w:sz w:val="28"/>
          <w:szCs w:val="28"/>
        </w:rPr>
        <w:t>. Витрати на утримання нерухомого майна, зданого в оренду одночасно кільком користувачам, і прибудинкової території, розподіляються між ними таким чином:</w:t>
      </w:r>
    </w:p>
    <w:p w:rsidR="001512A7" w:rsidRPr="00FB29DF" w:rsidRDefault="001512A7" w:rsidP="001512A7">
      <w:pPr>
        <w:spacing w:after="60"/>
        <w:ind w:firstLine="567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>- при наявності у орендаря засобів обліку електроенергії, води, теплової енергії та газу за фактичними показаннями засобів обліку;</w:t>
      </w:r>
    </w:p>
    <w:p w:rsidR="00B047E6" w:rsidRDefault="001512A7" w:rsidP="001114E5">
      <w:pPr>
        <w:spacing w:after="60"/>
        <w:ind w:firstLine="567"/>
        <w:rPr>
          <w:rFonts w:ascii="Times New Roman" w:hAnsi="Times New Roman"/>
          <w:sz w:val="28"/>
          <w:szCs w:val="28"/>
        </w:rPr>
      </w:pPr>
      <w:r w:rsidRPr="00FB29DF">
        <w:rPr>
          <w:rFonts w:ascii="Times New Roman" w:hAnsi="Times New Roman"/>
          <w:sz w:val="28"/>
          <w:szCs w:val="28"/>
        </w:rPr>
        <w:t xml:space="preserve">- при наявності </w:t>
      </w:r>
      <w:proofErr w:type="spellStart"/>
      <w:r w:rsidRPr="00FB29DF">
        <w:rPr>
          <w:rFonts w:ascii="Times New Roman" w:hAnsi="Times New Roman"/>
          <w:sz w:val="28"/>
          <w:szCs w:val="28"/>
        </w:rPr>
        <w:t>загальнобудинкового</w:t>
      </w:r>
      <w:proofErr w:type="spellEnd"/>
      <w:r w:rsidRPr="00FB29DF">
        <w:rPr>
          <w:rFonts w:ascii="Times New Roman" w:hAnsi="Times New Roman"/>
          <w:sz w:val="28"/>
          <w:szCs w:val="28"/>
        </w:rPr>
        <w:t xml:space="preserve"> засобу обліку електроенергії, тепла, води  (в неподільній частині) пропорційно займаної ними загальної площі</w:t>
      </w:r>
      <w:r w:rsidR="00A107A2" w:rsidRPr="00FB29DF">
        <w:rPr>
          <w:rFonts w:ascii="Times New Roman" w:hAnsi="Times New Roman"/>
          <w:sz w:val="28"/>
          <w:szCs w:val="28"/>
        </w:rPr>
        <w:t>.</w:t>
      </w:r>
    </w:p>
    <w:p w:rsidR="00B047E6" w:rsidRDefault="00B047E6" w:rsidP="001114E5">
      <w:pPr>
        <w:spacing w:after="60"/>
        <w:ind w:firstLine="567"/>
        <w:rPr>
          <w:rFonts w:ascii="Times New Roman" w:hAnsi="Times New Roman"/>
          <w:sz w:val="28"/>
          <w:szCs w:val="28"/>
        </w:rPr>
      </w:pPr>
    </w:p>
    <w:p w:rsidR="001512A7" w:rsidRPr="00B047E6" w:rsidRDefault="00A107A2" w:rsidP="001512A7">
      <w:pPr>
        <w:spacing w:after="60"/>
        <w:jc w:val="center"/>
        <w:rPr>
          <w:rFonts w:ascii="Times New Roman" w:hAnsi="Times New Roman"/>
          <w:sz w:val="28"/>
          <w:szCs w:val="28"/>
        </w:rPr>
      </w:pPr>
      <w:r w:rsidRPr="00B047E6">
        <w:rPr>
          <w:rFonts w:ascii="Times New Roman" w:hAnsi="Times New Roman"/>
          <w:sz w:val="28"/>
          <w:szCs w:val="28"/>
          <w:lang w:val="en-US"/>
        </w:rPr>
        <w:t>X</w:t>
      </w:r>
      <w:r w:rsidR="001512A7" w:rsidRPr="00B047E6">
        <w:rPr>
          <w:rFonts w:ascii="Times New Roman" w:hAnsi="Times New Roman"/>
          <w:sz w:val="28"/>
          <w:szCs w:val="28"/>
        </w:rPr>
        <w:t>.</w:t>
      </w:r>
      <w:r w:rsidRPr="00B047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12A7" w:rsidRPr="00B047E6">
        <w:rPr>
          <w:rFonts w:ascii="Times New Roman" w:hAnsi="Times New Roman"/>
          <w:sz w:val="28"/>
          <w:szCs w:val="28"/>
        </w:rPr>
        <w:t>Порядок розподілу та використання орендної плати</w:t>
      </w:r>
    </w:p>
    <w:p w:rsidR="001512A7" w:rsidRPr="00B047E6" w:rsidRDefault="00CE40FF" w:rsidP="001114E5">
      <w:pPr>
        <w:pStyle w:val="22"/>
        <w:widowControl w:val="0"/>
        <w:tabs>
          <w:tab w:val="left" w:pos="3553"/>
        </w:tabs>
        <w:spacing w:before="120"/>
        <w:ind w:firstLine="709"/>
        <w:rPr>
          <w:rFonts w:ascii="Times New Roman" w:hAnsi="Times New Roman"/>
          <w:sz w:val="28"/>
          <w:szCs w:val="28"/>
        </w:rPr>
      </w:pPr>
      <w:r w:rsidRPr="00B047E6">
        <w:rPr>
          <w:rFonts w:ascii="Times New Roman" w:hAnsi="Times New Roman"/>
          <w:sz w:val="28"/>
          <w:szCs w:val="28"/>
        </w:rPr>
        <w:t>2</w:t>
      </w:r>
      <w:r w:rsidR="001114E5" w:rsidRPr="00B047E6">
        <w:rPr>
          <w:rFonts w:ascii="Times New Roman" w:hAnsi="Times New Roman"/>
          <w:sz w:val="28"/>
          <w:szCs w:val="28"/>
        </w:rPr>
        <w:t>9</w:t>
      </w:r>
      <w:r w:rsidR="001512A7" w:rsidRPr="00B047E6">
        <w:rPr>
          <w:rFonts w:ascii="Times New Roman" w:hAnsi="Times New Roman"/>
          <w:sz w:val="28"/>
          <w:szCs w:val="28"/>
        </w:rPr>
        <w:t>.</w:t>
      </w:r>
      <w:r w:rsidR="00A107A2" w:rsidRPr="00B047E6">
        <w:rPr>
          <w:rFonts w:ascii="Times New Roman" w:hAnsi="Times New Roman"/>
          <w:sz w:val="28"/>
          <w:szCs w:val="28"/>
        </w:rPr>
        <w:t xml:space="preserve"> </w:t>
      </w:r>
      <w:r w:rsidR="001512A7" w:rsidRPr="00B047E6">
        <w:rPr>
          <w:rFonts w:ascii="Times New Roman" w:hAnsi="Times New Roman"/>
          <w:sz w:val="28"/>
          <w:szCs w:val="28"/>
        </w:rPr>
        <w:t>Орендна плата спрямовується:</w:t>
      </w:r>
    </w:p>
    <w:p w:rsidR="001512A7" w:rsidRPr="00B047E6" w:rsidRDefault="001512A7" w:rsidP="001512A7">
      <w:pPr>
        <w:tabs>
          <w:tab w:val="left" w:pos="3553"/>
        </w:tabs>
        <w:spacing w:after="60"/>
        <w:rPr>
          <w:rFonts w:ascii="Times New Roman" w:hAnsi="Times New Roman"/>
          <w:sz w:val="28"/>
          <w:szCs w:val="28"/>
        </w:rPr>
      </w:pPr>
      <w:r w:rsidRPr="00B047E6">
        <w:rPr>
          <w:rFonts w:ascii="Times New Roman" w:hAnsi="Times New Roman"/>
          <w:sz w:val="28"/>
          <w:szCs w:val="28"/>
        </w:rPr>
        <w:t xml:space="preserve">У разі, коли орендодавцем майна виступає </w:t>
      </w:r>
      <w:r w:rsidR="00A107A2" w:rsidRPr="00B047E6">
        <w:rPr>
          <w:rFonts w:ascii="Times New Roman" w:hAnsi="Times New Roman"/>
          <w:sz w:val="28"/>
          <w:szCs w:val="28"/>
        </w:rPr>
        <w:t>Чернігівська районна рада</w:t>
      </w:r>
      <w:r w:rsidRPr="00B047E6">
        <w:rPr>
          <w:rFonts w:ascii="Times New Roman" w:hAnsi="Times New Roman"/>
          <w:sz w:val="28"/>
          <w:szCs w:val="28"/>
        </w:rPr>
        <w:t>:</w:t>
      </w:r>
    </w:p>
    <w:p w:rsidR="001512A7" w:rsidRPr="00B047E6" w:rsidRDefault="001512A7" w:rsidP="001512A7">
      <w:pPr>
        <w:tabs>
          <w:tab w:val="left" w:pos="3553"/>
        </w:tabs>
        <w:spacing w:after="60"/>
        <w:rPr>
          <w:rFonts w:ascii="Times New Roman" w:hAnsi="Times New Roman"/>
          <w:sz w:val="28"/>
          <w:szCs w:val="28"/>
        </w:rPr>
      </w:pPr>
      <w:r w:rsidRPr="00B047E6">
        <w:rPr>
          <w:rFonts w:ascii="Times New Roman" w:hAnsi="Times New Roman"/>
          <w:sz w:val="28"/>
          <w:szCs w:val="28"/>
        </w:rPr>
        <w:t xml:space="preserve">- за оренду цілісних майнових комплексів комунальних підприємств, їх структурних підрозділів (філій, цехів, дільниць) – в повному обсязі до </w:t>
      </w:r>
      <w:r w:rsidR="00A107A2" w:rsidRPr="00B047E6">
        <w:rPr>
          <w:rFonts w:ascii="Times New Roman" w:hAnsi="Times New Roman"/>
          <w:sz w:val="28"/>
          <w:szCs w:val="28"/>
        </w:rPr>
        <w:t>районного</w:t>
      </w:r>
      <w:r w:rsidRPr="00B047E6">
        <w:rPr>
          <w:rFonts w:ascii="Times New Roman" w:hAnsi="Times New Roman"/>
          <w:sz w:val="28"/>
          <w:szCs w:val="28"/>
        </w:rPr>
        <w:t xml:space="preserve"> бюджету;</w:t>
      </w:r>
    </w:p>
    <w:p w:rsidR="001512A7" w:rsidRPr="00B047E6" w:rsidRDefault="001512A7" w:rsidP="001512A7">
      <w:pPr>
        <w:tabs>
          <w:tab w:val="left" w:pos="3553"/>
        </w:tabs>
        <w:spacing w:after="60"/>
        <w:rPr>
          <w:rFonts w:ascii="Times New Roman" w:hAnsi="Times New Roman"/>
          <w:sz w:val="28"/>
          <w:szCs w:val="28"/>
        </w:rPr>
      </w:pPr>
      <w:r w:rsidRPr="00B047E6">
        <w:rPr>
          <w:rFonts w:ascii="Times New Roman" w:hAnsi="Times New Roman"/>
          <w:sz w:val="28"/>
          <w:szCs w:val="28"/>
        </w:rPr>
        <w:t xml:space="preserve">- за оренду нерухомого майна та іншого окремого індивідуально визначеного майна - </w:t>
      </w:r>
      <w:r w:rsidR="00A107A2" w:rsidRPr="00B047E6">
        <w:rPr>
          <w:rFonts w:ascii="Times New Roman" w:hAnsi="Times New Roman"/>
          <w:sz w:val="28"/>
          <w:szCs w:val="28"/>
        </w:rPr>
        <w:t>3</w:t>
      </w:r>
      <w:r w:rsidRPr="00B047E6">
        <w:rPr>
          <w:rFonts w:ascii="Times New Roman" w:hAnsi="Times New Roman"/>
          <w:sz w:val="28"/>
          <w:szCs w:val="28"/>
        </w:rPr>
        <w:t xml:space="preserve">0 відсотків орендної плати до </w:t>
      </w:r>
      <w:r w:rsidR="00A107A2" w:rsidRPr="00B047E6">
        <w:rPr>
          <w:rFonts w:ascii="Times New Roman" w:hAnsi="Times New Roman"/>
          <w:sz w:val="28"/>
          <w:szCs w:val="28"/>
        </w:rPr>
        <w:t>районного</w:t>
      </w:r>
      <w:r w:rsidRPr="00B047E6">
        <w:rPr>
          <w:rFonts w:ascii="Times New Roman" w:hAnsi="Times New Roman"/>
          <w:sz w:val="28"/>
          <w:szCs w:val="28"/>
        </w:rPr>
        <w:t xml:space="preserve"> бюджету, </w:t>
      </w:r>
      <w:r w:rsidR="00A107A2" w:rsidRPr="00B047E6">
        <w:rPr>
          <w:rFonts w:ascii="Times New Roman" w:hAnsi="Times New Roman"/>
          <w:sz w:val="28"/>
          <w:szCs w:val="28"/>
        </w:rPr>
        <w:t>7</w:t>
      </w:r>
      <w:r w:rsidRPr="00B047E6">
        <w:rPr>
          <w:rFonts w:ascii="Times New Roman" w:hAnsi="Times New Roman"/>
          <w:sz w:val="28"/>
          <w:szCs w:val="28"/>
        </w:rPr>
        <w:t xml:space="preserve">0 відсотків – </w:t>
      </w:r>
      <w:r w:rsidR="00A107A2" w:rsidRPr="00B047E6">
        <w:rPr>
          <w:rFonts w:ascii="Times New Roman" w:hAnsi="Times New Roman"/>
          <w:sz w:val="28"/>
          <w:szCs w:val="28"/>
        </w:rPr>
        <w:t>Чернігівській районній раді</w:t>
      </w:r>
      <w:r w:rsidRPr="00B047E6">
        <w:rPr>
          <w:rFonts w:ascii="Times New Roman" w:hAnsi="Times New Roman"/>
          <w:sz w:val="28"/>
          <w:szCs w:val="28"/>
        </w:rPr>
        <w:t>;</w:t>
      </w:r>
    </w:p>
    <w:p w:rsidR="001512A7" w:rsidRPr="00B047E6" w:rsidRDefault="001512A7" w:rsidP="001512A7">
      <w:pPr>
        <w:tabs>
          <w:tab w:val="left" w:pos="3553"/>
        </w:tabs>
        <w:spacing w:after="60"/>
        <w:rPr>
          <w:rFonts w:ascii="Times New Roman" w:hAnsi="Times New Roman"/>
          <w:sz w:val="28"/>
          <w:szCs w:val="28"/>
        </w:rPr>
      </w:pPr>
      <w:r w:rsidRPr="00B047E6">
        <w:rPr>
          <w:rFonts w:ascii="Times New Roman" w:hAnsi="Times New Roman"/>
          <w:sz w:val="28"/>
          <w:szCs w:val="28"/>
        </w:rPr>
        <w:t xml:space="preserve">У разі, коли орендодавцем майна виступають комунальні підприємства, установи, заклади </w:t>
      </w:r>
      <w:r w:rsidR="00A107A2" w:rsidRPr="00B047E6">
        <w:rPr>
          <w:rFonts w:ascii="Times New Roman" w:hAnsi="Times New Roman"/>
          <w:sz w:val="28"/>
          <w:szCs w:val="28"/>
        </w:rPr>
        <w:t>районної</w:t>
      </w:r>
      <w:r w:rsidRPr="00B047E6">
        <w:rPr>
          <w:rFonts w:ascii="Times New Roman" w:hAnsi="Times New Roman"/>
          <w:sz w:val="28"/>
          <w:szCs w:val="28"/>
        </w:rPr>
        <w:t xml:space="preserve"> ради (крім </w:t>
      </w:r>
      <w:r w:rsidR="00A107A2" w:rsidRPr="00B047E6">
        <w:rPr>
          <w:rFonts w:ascii="Times New Roman" w:hAnsi="Times New Roman"/>
          <w:sz w:val="28"/>
          <w:szCs w:val="28"/>
        </w:rPr>
        <w:t>Чернігівської районної ради</w:t>
      </w:r>
      <w:r w:rsidRPr="00B047E6">
        <w:rPr>
          <w:rFonts w:ascii="Times New Roman" w:hAnsi="Times New Roman"/>
          <w:sz w:val="28"/>
          <w:szCs w:val="28"/>
        </w:rPr>
        <w:t>):</w:t>
      </w:r>
    </w:p>
    <w:p w:rsidR="001512A7" w:rsidRPr="00B047E6" w:rsidRDefault="001512A7" w:rsidP="001512A7">
      <w:pPr>
        <w:pStyle w:val="22"/>
        <w:widowControl w:val="0"/>
        <w:tabs>
          <w:tab w:val="left" w:pos="3553"/>
        </w:tabs>
        <w:spacing w:after="60"/>
        <w:rPr>
          <w:rFonts w:ascii="Times New Roman" w:hAnsi="Times New Roman"/>
          <w:sz w:val="28"/>
          <w:szCs w:val="28"/>
        </w:rPr>
      </w:pPr>
      <w:r w:rsidRPr="00B047E6">
        <w:rPr>
          <w:rFonts w:ascii="Times New Roman" w:hAnsi="Times New Roman"/>
          <w:sz w:val="28"/>
          <w:szCs w:val="28"/>
        </w:rPr>
        <w:t xml:space="preserve">- за оренду нерухомого майна - </w:t>
      </w:r>
      <w:r w:rsidR="00A107A2" w:rsidRPr="00B047E6">
        <w:rPr>
          <w:rFonts w:ascii="Times New Roman" w:hAnsi="Times New Roman"/>
          <w:sz w:val="28"/>
          <w:szCs w:val="28"/>
        </w:rPr>
        <w:t>70</w:t>
      </w:r>
      <w:r w:rsidRPr="00B047E6">
        <w:rPr>
          <w:rFonts w:ascii="Times New Roman" w:hAnsi="Times New Roman"/>
          <w:sz w:val="28"/>
          <w:szCs w:val="28"/>
        </w:rPr>
        <w:t xml:space="preserve"> відсотків орендної плати – орендодавцю,</w:t>
      </w:r>
      <w:r w:rsidR="00B047E6">
        <w:rPr>
          <w:rFonts w:ascii="Times New Roman" w:hAnsi="Times New Roman"/>
          <w:sz w:val="28"/>
          <w:szCs w:val="28"/>
        </w:rPr>
        <w:t xml:space="preserve"> </w:t>
      </w:r>
      <w:r w:rsidR="00A107A2" w:rsidRPr="00B047E6">
        <w:rPr>
          <w:rFonts w:ascii="Times New Roman" w:hAnsi="Times New Roman"/>
          <w:sz w:val="28"/>
          <w:szCs w:val="28"/>
        </w:rPr>
        <w:t>30</w:t>
      </w:r>
      <w:r w:rsidRPr="00B047E6">
        <w:rPr>
          <w:rFonts w:ascii="Times New Roman" w:hAnsi="Times New Roman"/>
          <w:sz w:val="28"/>
          <w:szCs w:val="28"/>
        </w:rPr>
        <w:t xml:space="preserve"> відсотків – </w:t>
      </w:r>
      <w:r w:rsidR="00A107A2" w:rsidRPr="00B047E6">
        <w:rPr>
          <w:rFonts w:ascii="Times New Roman" w:hAnsi="Times New Roman"/>
          <w:sz w:val="28"/>
          <w:szCs w:val="28"/>
        </w:rPr>
        <w:t>до районного бюджету</w:t>
      </w:r>
      <w:r w:rsidRPr="00B047E6">
        <w:rPr>
          <w:rFonts w:ascii="Times New Roman" w:hAnsi="Times New Roman"/>
          <w:sz w:val="28"/>
          <w:szCs w:val="28"/>
        </w:rPr>
        <w:t xml:space="preserve">; </w:t>
      </w:r>
    </w:p>
    <w:p w:rsidR="001512A7" w:rsidRPr="00B047E6" w:rsidRDefault="001512A7" w:rsidP="001512A7">
      <w:pPr>
        <w:pStyle w:val="22"/>
        <w:widowControl w:val="0"/>
        <w:spacing w:after="60"/>
        <w:rPr>
          <w:rFonts w:ascii="Times New Roman" w:hAnsi="Times New Roman"/>
          <w:sz w:val="28"/>
          <w:szCs w:val="28"/>
        </w:rPr>
      </w:pPr>
      <w:r w:rsidRPr="00B047E6">
        <w:rPr>
          <w:rFonts w:ascii="Times New Roman" w:hAnsi="Times New Roman"/>
          <w:sz w:val="28"/>
          <w:szCs w:val="28"/>
        </w:rPr>
        <w:t>- за оренду окремого індивідуально визначеного майна (крім нерухомого) – в повному обсязі орендодавцю.</w:t>
      </w:r>
    </w:p>
    <w:p w:rsidR="001512A7" w:rsidRPr="00B047E6" w:rsidRDefault="001114E5" w:rsidP="001114E5">
      <w:pPr>
        <w:spacing w:before="0" w:line="281" w:lineRule="auto"/>
        <w:ind w:firstLine="709"/>
        <w:rPr>
          <w:rFonts w:ascii="Times New Roman" w:hAnsi="Times New Roman"/>
          <w:sz w:val="28"/>
          <w:szCs w:val="28"/>
        </w:rPr>
      </w:pPr>
      <w:r w:rsidRPr="00B047E6">
        <w:rPr>
          <w:rFonts w:ascii="Times New Roman" w:hAnsi="Times New Roman"/>
          <w:sz w:val="28"/>
          <w:szCs w:val="28"/>
        </w:rPr>
        <w:t>30</w:t>
      </w:r>
      <w:r w:rsidR="001512A7" w:rsidRPr="00B047E6">
        <w:rPr>
          <w:rFonts w:ascii="Times New Roman" w:hAnsi="Times New Roman"/>
          <w:sz w:val="28"/>
          <w:szCs w:val="28"/>
        </w:rPr>
        <w:t xml:space="preserve">. Бюджетні установи спрямовують отриману орендну плату на виконання організаційних функцій орендодавця (публікації у засобах масової інформації, нотаріальне посвідчення договорів оренди, оплату послуг суб’єктів оціночної діяльності та ін.), а також на виготовлення технічної документації на нерухоме майно та земельні ділянки, страхування майна, що </w:t>
      </w:r>
      <w:r w:rsidR="001512A7" w:rsidRPr="00B047E6">
        <w:rPr>
          <w:rFonts w:ascii="Times New Roman" w:hAnsi="Times New Roman"/>
          <w:sz w:val="28"/>
          <w:szCs w:val="28"/>
        </w:rPr>
        <w:lastRenderedPageBreak/>
        <w:t xml:space="preserve">перебуває у них в оперативному управлінні, його утримання та поліпшення. </w:t>
      </w:r>
    </w:p>
    <w:p w:rsidR="001512A7" w:rsidRPr="00B047E6" w:rsidRDefault="00CE40FF" w:rsidP="001114E5">
      <w:pPr>
        <w:spacing w:before="0" w:line="281" w:lineRule="auto"/>
        <w:ind w:firstLine="539"/>
        <w:rPr>
          <w:rFonts w:ascii="Times New Roman" w:hAnsi="Times New Roman"/>
          <w:sz w:val="28"/>
          <w:szCs w:val="28"/>
        </w:rPr>
      </w:pPr>
      <w:r w:rsidRPr="00B047E6">
        <w:rPr>
          <w:rFonts w:ascii="Times New Roman" w:hAnsi="Times New Roman"/>
          <w:sz w:val="28"/>
          <w:szCs w:val="28"/>
        </w:rPr>
        <w:t>Чернігівська районна рада</w:t>
      </w:r>
      <w:r w:rsidR="001512A7" w:rsidRPr="00B047E6">
        <w:rPr>
          <w:rFonts w:ascii="Times New Roman" w:hAnsi="Times New Roman"/>
          <w:sz w:val="28"/>
          <w:szCs w:val="28"/>
        </w:rPr>
        <w:t xml:space="preserve"> може також спрямовувати отриману оренду плату на виготовлення технічної документації на нерухоме майно, технічної документації із землеустрою, страхування та охорону нерухомого майна.</w:t>
      </w:r>
    </w:p>
    <w:p w:rsidR="00234A6C" w:rsidRPr="00B047E6" w:rsidRDefault="00CE40FF" w:rsidP="001114E5">
      <w:pPr>
        <w:pStyle w:val="a3"/>
        <w:spacing w:before="60"/>
        <w:rPr>
          <w:rFonts w:ascii="Times New Roman" w:hAnsi="Times New Roman"/>
          <w:sz w:val="28"/>
          <w:szCs w:val="28"/>
        </w:rPr>
      </w:pPr>
      <w:r w:rsidRPr="00B047E6">
        <w:rPr>
          <w:rFonts w:ascii="Times New Roman" w:hAnsi="Times New Roman"/>
          <w:sz w:val="28"/>
          <w:szCs w:val="28"/>
        </w:rPr>
        <w:t>3</w:t>
      </w:r>
      <w:r w:rsidR="001114E5" w:rsidRPr="00B047E6">
        <w:rPr>
          <w:rFonts w:ascii="Times New Roman" w:hAnsi="Times New Roman"/>
          <w:sz w:val="28"/>
          <w:szCs w:val="28"/>
        </w:rPr>
        <w:t>1</w:t>
      </w:r>
      <w:r w:rsidR="00234A6C" w:rsidRPr="00B047E6">
        <w:rPr>
          <w:rFonts w:ascii="Times New Roman" w:hAnsi="Times New Roman"/>
          <w:sz w:val="28"/>
          <w:szCs w:val="28"/>
        </w:rPr>
        <w:t>. Контроль за виконанням умов договорів оренди орендарями покладається на орендодавця.</w:t>
      </w:r>
    </w:p>
    <w:p w:rsidR="00FB29DF" w:rsidRPr="00B047E6" w:rsidRDefault="00FB29DF" w:rsidP="001114E5">
      <w:pPr>
        <w:pStyle w:val="a3"/>
        <w:spacing w:before="60"/>
        <w:rPr>
          <w:rFonts w:ascii="Times New Roman" w:hAnsi="Times New Roman"/>
          <w:sz w:val="28"/>
          <w:szCs w:val="28"/>
        </w:rPr>
      </w:pPr>
    </w:p>
    <w:p w:rsidR="00FB29DF" w:rsidRPr="00B047E6" w:rsidRDefault="00FB29DF" w:rsidP="001114E5">
      <w:pPr>
        <w:pStyle w:val="a3"/>
        <w:spacing w:before="60"/>
        <w:rPr>
          <w:rFonts w:ascii="Times New Roman" w:hAnsi="Times New Roman"/>
          <w:sz w:val="28"/>
          <w:szCs w:val="28"/>
        </w:rPr>
      </w:pPr>
    </w:p>
    <w:p w:rsidR="00FB29DF" w:rsidRPr="00B047E6" w:rsidRDefault="00FB29DF" w:rsidP="00FB29DF">
      <w:pPr>
        <w:spacing w:before="0" w:line="281" w:lineRule="auto"/>
        <w:ind w:firstLine="0"/>
        <w:rPr>
          <w:rFonts w:ascii="Times New Roman" w:hAnsi="Times New Roman"/>
          <w:sz w:val="28"/>
          <w:szCs w:val="28"/>
        </w:rPr>
      </w:pPr>
      <w:r w:rsidRPr="00B047E6">
        <w:rPr>
          <w:rFonts w:ascii="Times New Roman" w:hAnsi="Times New Roman"/>
          <w:sz w:val="28"/>
          <w:szCs w:val="28"/>
        </w:rPr>
        <w:t xml:space="preserve">Керуючий справами виконавчого </w:t>
      </w:r>
    </w:p>
    <w:p w:rsidR="00FB29DF" w:rsidRPr="00B047E6" w:rsidRDefault="00FB29DF" w:rsidP="00FB29DF">
      <w:pPr>
        <w:spacing w:before="0" w:line="281" w:lineRule="auto"/>
        <w:ind w:firstLine="0"/>
        <w:rPr>
          <w:rStyle w:val="ab"/>
          <w:rFonts w:ascii="Times New Roman" w:hAnsi="Times New Roman"/>
          <w:b w:val="0"/>
          <w:sz w:val="28"/>
          <w:szCs w:val="28"/>
        </w:rPr>
      </w:pPr>
      <w:r w:rsidRPr="00B047E6">
        <w:rPr>
          <w:rFonts w:ascii="Times New Roman" w:hAnsi="Times New Roman"/>
          <w:sz w:val="28"/>
          <w:szCs w:val="28"/>
        </w:rPr>
        <w:t xml:space="preserve">апарату районної ради </w:t>
      </w:r>
      <w:r w:rsidRPr="00B047E6">
        <w:rPr>
          <w:rFonts w:ascii="Times New Roman" w:hAnsi="Times New Roman"/>
          <w:sz w:val="28"/>
          <w:szCs w:val="28"/>
        </w:rPr>
        <w:tab/>
      </w:r>
      <w:r w:rsidRPr="00B047E6">
        <w:rPr>
          <w:rFonts w:ascii="Times New Roman" w:hAnsi="Times New Roman"/>
          <w:sz w:val="28"/>
          <w:szCs w:val="28"/>
        </w:rPr>
        <w:tab/>
      </w:r>
      <w:r w:rsidRPr="00B047E6">
        <w:rPr>
          <w:rFonts w:ascii="Times New Roman" w:hAnsi="Times New Roman"/>
          <w:sz w:val="28"/>
          <w:szCs w:val="28"/>
        </w:rPr>
        <w:tab/>
      </w:r>
      <w:r w:rsidRPr="00B047E6">
        <w:rPr>
          <w:rFonts w:ascii="Times New Roman" w:hAnsi="Times New Roman"/>
          <w:sz w:val="28"/>
          <w:szCs w:val="28"/>
        </w:rPr>
        <w:tab/>
      </w:r>
      <w:r w:rsidRPr="00B047E6">
        <w:rPr>
          <w:rFonts w:ascii="Times New Roman" w:hAnsi="Times New Roman"/>
          <w:sz w:val="28"/>
          <w:szCs w:val="28"/>
        </w:rPr>
        <w:tab/>
      </w:r>
      <w:r w:rsidRPr="00B047E6">
        <w:rPr>
          <w:rFonts w:ascii="Times New Roman" w:hAnsi="Times New Roman"/>
          <w:sz w:val="28"/>
          <w:szCs w:val="28"/>
        </w:rPr>
        <w:tab/>
      </w:r>
      <w:r w:rsidRPr="00B047E6">
        <w:rPr>
          <w:rFonts w:ascii="Times New Roman" w:hAnsi="Times New Roman"/>
          <w:sz w:val="28"/>
          <w:szCs w:val="28"/>
        </w:rPr>
        <w:tab/>
        <w:t xml:space="preserve"> </w:t>
      </w:r>
      <w:r w:rsidRPr="00B047E6">
        <w:rPr>
          <w:rFonts w:ascii="Times New Roman" w:hAnsi="Times New Roman"/>
          <w:sz w:val="28"/>
          <w:szCs w:val="28"/>
        </w:rPr>
        <w:tab/>
        <w:t xml:space="preserve"> С. М. </w:t>
      </w:r>
      <w:proofErr w:type="spellStart"/>
      <w:r w:rsidRPr="00B047E6">
        <w:rPr>
          <w:rFonts w:ascii="Times New Roman" w:hAnsi="Times New Roman"/>
          <w:sz w:val="28"/>
          <w:szCs w:val="28"/>
        </w:rPr>
        <w:t>Струк</w:t>
      </w:r>
      <w:proofErr w:type="spellEnd"/>
      <w:r w:rsidRPr="00B047E6">
        <w:rPr>
          <w:rFonts w:ascii="Times New Roman" w:hAnsi="Times New Roman"/>
          <w:sz w:val="28"/>
          <w:szCs w:val="28"/>
        </w:rPr>
        <w:t xml:space="preserve"> </w:t>
      </w:r>
      <w:r w:rsidRPr="00B047E6"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</w:p>
    <w:p w:rsidR="00FB29DF" w:rsidRDefault="00FB29DF" w:rsidP="001114E5">
      <w:pPr>
        <w:pStyle w:val="a3"/>
        <w:spacing w:before="60"/>
        <w:rPr>
          <w:rFonts w:ascii="Times New Roman" w:hAnsi="Times New Roman"/>
          <w:sz w:val="22"/>
          <w:szCs w:val="22"/>
        </w:rPr>
      </w:pPr>
    </w:p>
    <w:p w:rsidR="00234A6C" w:rsidRPr="00B047E6" w:rsidRDefault="001114E5" w:rsidP="00B047E6">
      <w:pPr>
        <w:widowControl/>
        <w:spacing w:before="0" w:after="200" w:line="276" w:lineRule="auto"/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br w:type="page"/>
      </w:r>
      <w:r w:rsidR="00D41344" w:rsidRPr="00B047E6">
        <w:rPr>
          <w:rFonts w:ascii="Times New Roman" w:hAnsi="Times New Roman"/>
          <w:sz w:val="28"/>
          <w:szCs w:val="28"/>
        </w:rPr>
        <w:lastRenderedPageBreak/>
        <w:t>Додаток 1 до Методики</w:t>
      </w:r>
      <w:r w:rsidR="00CC21CE" w:rsidRPr="00B047E6">
        <w:rPr>
          <w:rFonts w:ascii="Times New Roman" w:hAnsi="Times New Roman"/>
          <w:sz w:val="28"/>
          <w:szCs w:val="28"/>
        </w:rPr>
        <w:t xml:space="preserve"> розрахунку та порядку використання плати за оренду майна спільної власності територіальних громад сіл, селищ Чернігівського району</w:t>
      </w:r>
    </w:p>
    <w:p w:rsidR="00234A6C" w:rsidRDefault="00234A6C" w:rsidP="00234A6C">
      <w:pPr>
        <w:spacing w:before="0" w:after="120" w:line="240" w:lineRule="auto"/>
        <w:ind w:left="7200" w:firstLine="229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</w:p>
    <w:p w:rsidR="00D41344" w:rsidRPr="00B047E6" w:rsidRDefault="00D41344" w:rsidP="00D41344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047E6">
        <w:rPr>
          <w:rFonts w:ascii="Times New Roman" w:hAnsi="Times New Roman"/>
          <w:b/>
          <w:sz w:val="28"/>
          <w:szCs w:val="28"/>
        </w:rPr>
        <w:t>Орендні ставки за використання цілісних майнових</w:t>
      </w:r>
    </w:p>
    <w:p w:rsidR="00D41344" w:rsidRPr="00B047E6" w:rsidRDefault="00D41344" w:rsidP="00D41344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047E6">
        <w:rPr>
          <w:rFonts w:ascii="Times New Roman" w:hAnsi="Times New Roman"/>
          <w:b/>
          <w:sz w:val="28"/>
          <w:szCs w:val="28"/>
        </w:rPr>
        <w:t xml:space="preserve"> комплексів комунальних  підприємств</w:t>
      </w:r>
    </w:p>
    <w:p w:rsidR="00402901" w:rsidRDefault="00402901" w:rsidP="00D41344">
      <w:pPr>
        <w:spacing w:before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606" w:type="dxa"/>
        <w:tblLook w:val="04A0"/>
      </w:tblPr>
      <w:tblGrid>
        <w:gridCol w:w="6771"/>
        <w:gridCol w:w="2835"/>
      </w:tblGrid>
      <w:tr w:rsidR="00402901" w:rsidTr="00D41344">
        <w:tc>
          <w:tcPr>
            <w:tcW w:w="6771" w:type="dxa"/>
          </w:tcPr>
          <w:p w:rsidR="00402901" w:rsidRPr="00B047E6" w:rsidRDefault="00402901" w:rsidP="00B047E6">
            <w:pPr>
              <w:spacing w:after="60" w:line="240" w:lineRule="auto"/>
              <w:ind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Цілісні майнові коплекси комунальних підприємств</w:t>
            </w:r>
          </w:p>
        </w:tc>
        <w:tc>
          <w:tcPr>
            <w:tcW w:w="2835" w:type="dxa"/>
          </w:tcPr>
          <w:p w:rsidR="00402901" w:rsidRPr="00B047E6" w:rsidRDefault="00402901" w:rsidP="00B047E6">
            <w:pPr>
              <w:spacing w:after="60" w:line="240" w:lineRule="auto"/>
              <w:ind w:left="-108" w:firstLine="33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Орендна ставка, %</w:t>
            </w:r>
          </w:p>
        </w:tc>
      </w:tr>
      <w:tr w:rsidR="00402901" w:rsidTr="00D41344">
        <w:tc>
          <w:tcPr>
            <w:tcW w:w="6771" w:type="dxa"/>
          </w:tcPr>
          <w:p w:rsidR="00402901" w:rsidRPr="00B047E6" w:rsidRDefault="00402901" w:rsidP="00B047E6">
            <w:pPr>
              <w:spacing w:after="60" w:line="240" w:lineRule="auto"/>
              <w:ind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Торгівлі</w:t>
            </w:r>
          </w:p>
        </w:tc>
        <w:tc>
          <w:tcPr>
            <w:tcW w:w="2835" w:type="dxa"/>
          </w:tcPr>
          <w:p w:rsidR="00402901" w:rsidRPr="00B047E6" w:rsidRDefault="00402901" w:rsidP="00B047E6">
            <w:pPr>
              <w:spacing w:after="60" w:line="240" w:lineRule="auto"/>
              <w:ind w:left="-108" w:firstLine="3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15</w:t>
            </w:r>
          </w:p>
        </w:tc>
      </w:tr>
      <w:tr w:rsidR="00402901" w:rsidTr="00D41344">
        <w:tc>
          <w:tcPr>
            <w:tcW w:w="6771" w:type="dxa"/>
          </w:tcPr>
          <w:p w:rsidR="00402901" w:rsidRPr="00B047E6" w:rsidRDefault="00402901" w:rsidP="00B047E6">
            <w:pPr>
              <w:spacing w:line="240" w:lineRule="auto"/>
              <w:ind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Електроенергетики</w:t>
            </w:r>
            <w:r w:rsidRPr="00B047E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та централізованого теплопостачання і постачання гарячої води</w:t>
            </w:r>
          </w:p>
        </w:tc>
        <w:tc>
          <w:tcPr>
            <w:tcW w:w="2835" w:type="dxa"/>
          </w:tcPr>
          <w:p w:rsidR="00402901" w:rsidRPr="00B047E6" w:rsidRDefault="00402901" w:rsidP="00B047E6">
            <w:pPr>
              <w:spacing w:line="240" w:lineRule="auto"/>
              <w:ind w:firstLine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</w:tc>
      </w:tr>
      <w:tr w:rsidR="00402901" w:rsidTr="00D41344">
        <w:tc>
          <w:tcPr>
            <w:tcW w:w="6771" w:type="dxa"/>
          </w:tcPr>
          <w:p w:rsidR="00402901" w:rsidRPr="00B047E6" w:rsidRDefault="00B047E6" w:rsidP="00B047E6">
            <w:pPr>
              <w:spacing w:line="240" w:lineRule="auto"/>
              <w:ind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Ц</w:t>
            </w:r>
            <w:r w:rsidR="00402901" w:rsidRPr="00B047E6">
              <w:rPr>
                <w:rFonts w:ascii="Times New Roman" w:hAnsi="Times New Roman"/>
                <w:noProof/>
                <w:sz w:val="28"/>
                <w:szCs w:val="28"/>
              </w:rPr>
              <w:t>ентралізованого теплопостачання і постачання гарячої води</w:t>
            </w:r>
          </w:p>
        </w:tc>
        <w:tc>
          <w:tcPr>
            <w:tcW w:w="2835" w:type="dxa"/>
          </w:tcPr>
          <w:p w:rsidR="00402901" w:rsidRPr="00B047E6" w:rsidRDefault="00402901" w:rsidP="00B047E6">
            <w:pPr>
              <w:spacing w:line="240" w:lineRule="auto"/>
              <w:ind w:firstLine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</w:tc>
      </w:tr>
      <w:tr w:rsidR="00402901" w:rsidTr="00D41344">
        <w:tc>
          <w:tcPr>
            <w:tcW w:w="6771" w:type="dxa"/>
          </w:tcPr>
          <w:p w:rsidR="00402901" w:rsidRPr="00B047E6" w:rsidRDefault="00402901" w:rsidP="00B047E6">
            <w:pPr>
              <w:spacing w:line="240" w:lineRule="auto"/>
              <w:ind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Лісового господарства, поліграфічних послуг, автотранспортних послуг</w:t>
            </w:r>
          </w:p>
        </w:tc>
        <w:tc>
          <w:tcPr>
            <w:tcW w:w="2835" w:type="dxa"/>
          </w:tcPr>
          <w:p w:rsidR="00402901" w:rsidRPr="00B047E6" w:rsidRDefault="00402901" w:rsidP="00B047E6">
            <w:pPr>
              <w:spacing w:line="240" w:lineRule="auto"/>
              <w:ind w:firstLine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</w:p>
        </w:tc>
      </w:tr>
    </w:tbl>
    <w:p w:rsidR="00D41344" w:rsidRDefault="00D41344" w:rsidP="00234A6C">
      <w:pPr>
        <w:spacing w:before="0" w:line="281" w:lineRule="auto"/>
        <w:jc w:val="center"/>
        <w:rPr>
          <w:rFonts w:ascii="Times New Roman" w:hAnsi="Times New Roman"/>
          <w:b/>
          <w:sz w:val="22"/>
        </w:rPr>
      </w:pPr>
    </w:p>
    <w:p w:rsidR="00FB29DF" w:rsidRDefault="00FB29DF" w:rsidP="00234A6C">
      <w:pPr>
        <w:spacing w:before="0" w:line="281" w:lineRule="auto"/>
        <w:jc w:val="center"/>
        <w:rPr>
          <w:rFonts w:ascii="Times New Roman" w:hAnsi="Times New Roman"/>
          <w:b/>
          <w:sz w:val="22"/>
        </w:rPr>
      </w:pPr>
    </w:p>
    <w:p w:rsidR="00FB29DF" w:rsidRPr="00B047E6" w:rsidRDefault="00FB29DF" w:rsidP="00FB29DF">
      <w:pPr>
        <w:spacing w:before="0" w:line="281" w:lineRule="auto"/>
        <w:ind w:firstLine="0"/>
        <w:rPr>
          <w:rFonts w:ascii="Times New Roman" w:hAnsi="Times New Roman"/>
          <w:sz w:val="28"/>
          <w:szCs w:val="28"/>
        </w:rPr>
      </w:pPr>
      <w:r w:rsidRPr="00B047E6">
        <w:rPr>
          <w:rFonts w:ascii="Times New Roman" w:hAnsi="Times New Roman"/>
          <w:sz w:val="28"/>
          <w:szCs w:val="28"/>
        </w:rPr>
        <w:t xml:space="preserve">Керуючий справами виконавчого </w:t>
      </w:r>
    </w:p>
    <w:p w:rsidR="00FB29DF" w:rsidRPr="00B047E6" w:rsidRDefault="00FB29DF" w:rsidP="00FB29DF">
      <w:pPr>
        <w:spacing w:before="0" w:line="281" w:lineRule="auto"/>
        <w:ind w:firstLine="0"/>
        <w:rPr>
          <w:rStyle w:val="ab"/>
          <w:rFonts w:ascii="Times New Roman" w:hAnsi="Times New Roman"/>
          <w:b w:val="0"/>
          <w:sz w:val="28"/>
          <w:szCs w:val="28"/>
        </w:rPr>
      </w:pPr>
      <w:r w:rsidRPr="00B047E6">
        <w:rPr>
          <w:rFonts w:ascii="Times New Roman" w:hAnsi="Times New Roman"/>
          <w:sz w:val="28"/>
          <w:szCs w:val="28"/>
        </w:rPr>
        <w:t xml:space="preserve">апарату районної ради </w:t>
      </w:r>
      <w:r w:rsidRPr="00B047E6">
        <w:rPr>
          <w:rFonts w:ascii="Times New Roman" w:hAnsi="Times New Roman"/>
          <w:sz w:val="28"/>
          <w:szCs w:val="28"/>
        </w:rPr>
        <w:tab/>
      </w:r>
      <w:r w:rsidRPr="00B047E6">
        <w:rPr>
          <w:rFonts w:ascii="Times New Roman" w:hAnsi="Times New Roman"/>
          <w:sz w:val="28"/>
          <w:szCs w:val="28"/>
        </w:rPr>
        <w:tab/>
      </w:r>
      <w:r w:rsidRPr="00B047E6">
        <w:rPr>
          <w:rFonts w:ascii="Times New Roman" w:hAnsi="Times New Roman"/>
          <w:sz w:val="28"/>
          <w:szCs w:val="28"/>
        </w:rPr>
        <w:tab/>
      </w:r>
      <w:r w:rsidRPr="00B047E6">
        <w:rPr>
          <w:rFonts w:ascii="Times New Roman" w:hAnsi="Times New Roman"/>
          <w:sz w:val="28"/>
          <w:szCs w:val="28"/>
        </w:rPr>
        <w:tab/>
      </w:r>
      <w:r w:rsidRPr="00B047E6">
        <w:rPr>
          <w:rFonts w:ascii="Times New Roman" w:hAnsi="Times New Roman"/>
          <w:sz w:val="28"/>
          <w:szCs w:val="28"/>
        </w:rPr>
        <w:tab/>
      </w:r>
      <w:r w:rsidRPr="00B047E6">
        <w:rPr>
          <w:rFonts w:ascii="Times New Roman" w:hAnsi="Times New Roman"/>
          <w:sz w:val="28"/>
          <w:szCs w:val="28"/>
        </w:rPr>
        <w:tab/>
      </w:r>
      <w:r w:rsidRPr="00B047E6">
        <w:rPr>
          <w:rFonts w:ascii="Times New Roman" w:hAnsi="Times New Roman"/>
          <w:sz w:val="28"/>
          <w:szCs w:val="28"/>
        </w:rPr>
        <w:tab/>
        <w:t xml:space="preserve"> </w:t>
      </w:r>
      <w:r w:rsidRPr="00B047E6">
        <w:rPr>
          <w:rFonts w:ascii="Times New Roman" w:hAnsi="Times New Roman"/>
          <w:sz w:val="28"/>
          <w:szCs w:val="28"/>
        </w:rPr>
        <w:tab/>
        <w:t xml:space="preserve"> С. М. </w:t>
      </w:r>
      <w:proofErr w:type="spellStart"/>
      <w:r w:rsidRPr="00B047E6">
        <w:rPr>
          <w:rFonts w:ascii="Times New Roman" w:hAnsi="Times New Roman"/>
          <w:sz w:val="28"/>
          <w:szCs w:val="28"/>
        </w:rPr>
        <w:t>Струк</w:t>
      </w:r>
      <w:proofErr w:type="spellEnd"/>
      <w:r w:rsidRPr="00B047E6">
        <w:rPr>
          <w:rFonts w:ascii="Times New Roman" w:hAnsi="Times New Roman"/>
          <w:sz w:val="28"/>
          <w:szCs w:val="28"/>
        </w:rPr>
        <w:t xml:space="preserve"> </w:t>
      </w:r>
      <w:r w:rsidRPr="00B047E6"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</w:p>
    <w:p w:rsidR="00FB29DF" w:rsidRDefault="00FB29DF" w:rsidP="00234A6C">
      <w:pPr>
        <w:spacing w:before="0" w:line="281" w:lineRule="auto"/>
        <w:jc w:val="center"/>
        <w:rPr>
          <w:rFonts w:ascii="Times New Roman" w:hAnsi="Times New Roman"/>
          <w:b/>
          <w:sz w:val="22"/>
        </w:rPr>
      </w:pPr>
    </w:p>
    <w:p w:rsidR="00354DDC" w:rsidRDefault="00354DDC">
      <w:pPr>
        <w:widowControl/>
        <w:spacing w:before="0" w:after="200" w:line="276" w:lineRule="auto"/>
        <w:ind w:firstLine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</w:p>
    <w:p w:rsidR="00325D4E" w:rsidRPr="00B047E6" w:rsidRDefault="00354DDC" w:rsidP="00B047E6">
      <w:pPr>
        <w:spacing w:before="0" w:line="281" w:lineRule="auto"/>
        <w:ind w:left="4820" w:firstLine="0"/>
        <w:rPr>
          <w:rFonts w:ascii="Times New Roman" w:hAnsi="Times New Roman"/>
          <w:sz w:val="28"/>
          <w:szCs w:val="28"/>
        </w:rPr>
      </w:pPr>
      <w:r w:rsidRPr="00B047E6">
        <w:rPr>
          <w:rFonts w:ascii="Times New Roman" w:hAnsi="Times New Roman"/>
          <w:sz w:val="28"/>
          <w:szCs w:val="28"/>
        </w:rPr>
        <w:lastRenderedPageBreak/>
        <w:t>Додаток 2 до Методики розрахунку та порядку використання плати за оренду майна спільної власності територіальних громад сіл, селищ Чернігівського району</w:t>
      </w:r>
    </w:p>
    <w:p w:rsidR="00354DDC" w:rsidRDefault="00354DDC" w:rsidP="00354DDC">
      <w:pPr>
        <w:spacing w:before="0" w:line="281" w:lineRule="auto"/>
        <w:ind w:left="5812" w:firstLine="0"/>
        <w:rPr>
          <w:rFonts w:ascii="Times New Roman" w:hAnsi="Times New Roman"/>
          <w:b/>
          <w:sz w:val="22"/>
        </w:rPr>
      </w:pPr>
    </w:p>
    <w:p w:rsidR="00B047E6" w:rsidRDefault="00B047E6" w:rsidP="00354DDC">
      <w:pPr>
        <w:spacing w:before="0" w:line="281" w:lineRule="auto"/>
        <w:ind w:left="5812" w:firstLine="0"/>
        <w:rPr>
          <w:rFonts w:ascii="Times New Roman" w:hAnsi="Times New Roman"/>
          <w:b/>
          <w:sz w:val="22"/>
        </w:rPr>
      </w:pPr>
    </w:p>
    <w:p w:rsidR="00234A6C" w:rsidRDefault="00234A6C" w:rsidP="00234A6C">
      <w:pPr>
        <w:spacing w:before="0" w:line="281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047E6">
        <w:rPr>
          <w:rFonts w:ascii="Times New Roman" w:hAnsi="Times New Roman"/>
          <w:b/>
          <w:sz w:val="28"/>
          <w:szCs w:val="28"/>
        </w:rPr>
        <w:t xml:space="preserve">Орендні ставки </w:t>
      </w:r>
      <w:r w:rsidRPr="00B047E6">
        <w:rPr>
          <w:rFonts w:ascii="Times New Roman" w:hAnsi="Times New Roman"/>
          <w:b/>
          <w:noProof/>
          <w:sz w:val="28"/>
          <w:szCs w:val="28"/>
        </w:rPr>
        <w:t xml:space="preserve">за використання нерухомого майна </w:t>
      </w:r>
      <w:r w:rsidR="00402901" w:rsidRPr="00B047E6">
        <w:rPr>
          <w:rFonts w:ascii="Times New Roman" w:hAnsi="Times New Roman"/>
          <w:b/>
          <w:noProof/>
          <w:sz w:val="28"/>
          <w:szCs w:val="28"/>
        </w:rPr>
        <w:t>спільної власності територіальних громад сіл, селищ Чернігівського району</w:t>
      </w:r>
      <w:r w:rsidRPr="00B047E6">
        <w:rPr>
          <w:rFonts w:ascii="Times New Roman" w:hAnsi="Times New Roman"/>
          <w:b/>
          <w:noProof/>
          <w:sz w:val="28"/>
          <w:szCs w:val="28"/>
        </w:rPr>
        <w:t>.</w:t>
      </w:r>
    </w:p>
    <w:p w:rsidR="00B047E6" w:rsidRPr="00B047E6" w:rsidRDefault="00B047E6" w:rsidP="00234A6C">
      <w:pPr>
        <w:spacing w:before="0" w:line="281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655"/>
        <w:gridCol w:w="1275"/>
      </w:tblGrid>
      <w:tr w:rsidR="00234A6C" w:rsidTr="002921D0">
        <w:trPr>
          <w:cantSplit/>
        </w:trPr>
        <w:tc>
          <w:tcPr>
            <w:tcW w:w="709" w:type="dxa"/>
          </w:tcPr>
          <w:p w:rsidR="00234A6C" w:rsidRPr="002921D0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921D0">
              <w:rPr>
                <w:rFonts w:ascii="Times New Roman" w:hAnsi="Times New Roman"/>
                <w:noProof/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234A6C" w:rsidRPr="002921D0" w:rsidRDefault="00234A6C" w:rsidP="00666DED">
            <w:pPr>
              <w:pStyle w:val="5"/>
              <w:ind w:firstLine="34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2921D0">
              <w:rPr>
                <w:rFonts w:ascii="Times New Roman" w:hAnsi="Times New Roman"/>
                <w:noProof w:val="0"/>
                <w:sz w:val="28"/>
                <w:szCs w:val="28"/>
              </w:rPr>
              <w:t>Використання орендарем нерухомого майна за цільовим призначенням</w:t>
            </w:r>
          </w:p>
        </w:tc>
        <w:tc>
          <w:tcPr>
            <w:tcW w:w="1275" w:type="dxa"/>
          </w:tcPr>
          <w:p w:rsidR="00234A6C" w:rsidRPr="002921D0" w:rsidRDefault="00234A6C" w:rsidP="002921D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921D0">
              <w:rPr>
                <w:rFonts w:ascii="Times New Roman" w:hAnsi="Times New Roman"/>
                <w:noProof/>
                <w:sz w:val="28"/>
                <w:szCs w:val="28"/>
              </w:rPr>
              <w:t>Орендна</w:t>
            </w:r>
          </w:p>
          <w:p w:rsidR="00234A6C" w:rsidRPr="00B047E6" w:rsidRDefault="00234A6C" w:rsidP="002921D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921D0">
              <w:rPr>
                <w:rFonts w:ascii="Times New Roman" w:hAnsi="Times New Roman"/>
                <w:noProof/>
                <w:sz w:val="28"/>
                <w:szCs w:val="28"/>
              </w:rPr>
              <w:t>ставка, %</w:t>
            </w:r>
          </w:p>
        </w:tc>
      </w:tr>
      <w:tr w:rsidR="00234A6C" w:rsidTr="002921D0">
        <w:trPr>
          <w:cantSplit/>
          <w:trHeight w:val="646"/>
        </w:trPr>
        <w:tc>
          <w:tcPr>
            <w:tcW w:w="709" w:type="dxa"/>
            <w:vAlign w:val="bottom"/>
          </w:tcPr>
          <w:p w:rsidR="00234A6C" w:rsidRPr="00B047E6" w:rsidRDefault="00234A6C" w:rsidP="00B047E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b/>
                <w:noProof/>
                <w:sz w:val="28"/>
                <w:szCs w:val="28"/>
              </w:rPr>
              <w:t>1.</w:t>
            </w:r>
          </w:p>
        </w:tc>
        <w:tc>
          <w:tcPr>
            <w:tcW w:w="7655" w:type="dxa"/>
            <w:vAlign w:val="bottom"/>
          </w:tcPr>
          <w:p w:rsidR="00234A6C" w:rsidRPr="00B047E6" w:rsidRDefault="00234A6C" w:rsidP="00B047E6">
            <w:pPr>
              <w:pStyle w:val="5"/>
              <w:ind w:firstLine="34"/>
              <w:jc w:val="center"/>
              <w:rPr>
                <w:rFonts w:ascii="Times New Roman" w:hAnsi="Times New Roman"/>
                <w:b/>
                <w:noProof w:val="0"/>
                <w:sz w:val="28"/>
                <w:szCs w:val="28"/>
              </w:rPr>
            </w:pPr>
            <w:r w:rsidRPr="00B047E6">
              <w:rPr>
                <w:rFonts w:ascii="Times New Roman" w:hAnsi="Times New Roman"/>
                <w:b/>
                <w:sz w:val="28"/>
                <w:szCs w:val="28"/>
              </w:rPr>
              <w:t>Розважальний бізнес</w:t>
            </w:r>
            <w:r w:rsidRPr="00B047E6">
              <w:rPr>
                <w:rFonts w:ascii="Times New Roman" w:hAnsi="Times New Roman"/>
                <w:b/>
                <w:noProof w:val="0"/>
                <w:sz w:val="28"/>
                <w:szCs w:val="28"/>
              </w:rPr>
              <w:t xml:space="preserve"> та діяльність у сфері організації дозвілля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before="0"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Заклади шоу-бізнесу, нічні клуби.</w:t>
            </w:r>
          </w:p>
        </w:tc>
        <w:tc>
          <w:tcPr>
            <w:tcW w:w="1275" w:type="dxa"/>
          </w:tcPr>
          <w:p w:rsidR="00234A6C" w:rsidRPr="00B047E6" w:rsidRDefault="00182538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35</w:t>
            </w:r>
          </w:p>
        </w:tc>
      </w:tr>
      <w:tr w:rsidR="00234A6C" w:rsidTr="002921D0">
        <w:trPr>
          <w:trHeight w:val="235"/>
        </w:trPr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before="0"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 xml:space="preserve">Організація концертів та іншої видовищно-розважальної діяльності, дискотеки. 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25</w:t>
            </w:r>
          </w:p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pStyle w:val="8"/>
              <w:ind w:firstLine="0"/>
              <w:rPr>
                <w:rFonts w:ascii="Times New Roman" w:hAnsi="Times New Roman"/>
                <w:b w:val="0"/>
                <w:noProof w:val="0"/>
                <w:sz w:val="28"/>
                <w:szCs w:val="28"/>
              </w:rPr>
            </w:pPr>
            <w:r w:rsidRPr="00B047E6">
              <w:rPr>
                <w:rFonts w:ascii="Times New Roman" w:hAnsi="Times New Roman"/>
                <w:b w:val="0"/>
                <w:sz w:val="28"/>
                <w:szCs w:val="28"/>
              </w:rPr>
              <w:t>Розміщення фізкультурно-спортивних закладів, діяльність яких спрямована на організацію та проведення занять різними видами спорту</w:t>
            </w:r>
            <w:r w:rsidRPr="00B047E6">
              <w:rPr>
                <w:rFonts w:ascii="Times New Roman" w:hAnsi="Times New Roman"/>
                <w:b w:val="0"/>
                <w:noProof w:val="0"/>
                <w:sz w:val="28"/>
                <w:szCs w:val="28"/>
              </w:rPr>
              <w:t>:</w:t>
            </w:r>
          </w:p>
          <w:p w:rsidR="00234A6C" w:rsidRPr="00B047E6" w:rsidRDefault="00234A6C" w:rsidP="00666DED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047E6">
              <w:rPr>
                <w:rFonts w:ascii="Times New Roman" w:hAnsi="Times New Roman"/>
                <w:sz w:val="28"/>
                <w:szCs w:val="28"/>
              </w:rPr>
              <w:t>- що безпосередньо організовують дозвілля дітей, юнацтва, розвивають їхні фахові здібності та залучають до занять фізичною культурою та спортом.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17</w:t>
            </w:r>
          </w:p>
          <w:p w:rsidR="00234A6C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047E6" w:rsidRPr="00B047E6" w:rsidRDefault="00B047E6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pStyle w:val="8"/>
              <w:ind w:firstLine="0"/>
              <w:rPr>
                <w:rFonts w:ascii="Times New Roman" w:hAnsi="Times New Roman"/>
                <w:b w:val="0"/>
                <w:noProof w:val="0"/>
                <w:sz w:val="28"/>
                <w:szCs w:val="28"/>
              </w:rPr>
            </w:pPr>
            <w:r w:rsidRPr="00B047E6">
              <w:rPr>
                <w:rFonts w:ascii="Times New Roman" w:hAnsi="Times New Roman"/>
                <w:b w:val="0"/>
                <w:sz w:val="28"/>
                <w:szCs w:val="28"/>
              </w:rPr>
              <w:t>Комп</w:t>
            </w:r>
            <w:r w:rsidRPr="00B047E6">
              <w:rPr>
                <w:rFonts w:ascii="Times New Roman" w:hAnsi="Times New Roman"/>
                <w:b w:val="0"/>
                <w:noProof w:val="0"/>
                <w:sz w:val="28"/>
                <w:szCs w:val="28"/>
                <w:lang w:val="en-US"/>
              </w:rPr>
              <w:t>’</w:t>
            </w:r>
            <w:r w:rsidRPr="00B047E6">
              <w:rPr>
                <w:rFonts w:ascii="Times New Roman" w:hAnsi="Times New Roman"/>
                <w:b w:val="0"/>
                <w:sz w:val="28"/>
                <w:szCs w:val="28"/>
              </w:rPr>
              <w:t>ютерні клуби, інтернет-кафе</w:t>
            </w:r>
            <w:r w:rsidRPr="00B047E6">
              <w:rPr>
                <w:rFonts w:ascii="Times New Roman" w:hAnsi="Times New Roman"/>
                <w:b w:val="0"/>
                <w:noProof w:val="0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</w:tc>
      </w:tr>
      <w:tr w:rsidR="00234A6C" w:rsidTr="002921D0">
        <w:tc>
          <w:tcPr>
            <w:tcW w:w="709" w:type="dxa"/>
            <w:vAlign w:val="bottom"/>
          </w:tcPr>
          <w:p w:rsidR="00234A6C" w:rsidRPr="00B047E6" w:rsidRDefault="00234A6C" w:rsidP="00B047E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234A6C" w:rsidRPr="00B047E6" w:rsidRDefault="00234A6C" w:rsidP="00666DED">
            <w:pPr>
              <w:pStyle w:val="8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B047E6">
              <w:rPr>
                <w:rFonts w:ascii="Times New Roman" w:hAnsi="Times New Roman"/>
                <w:sz w:val="28"/>
                <w:szCs w:val="28"/>
              </w:rPr>
              <w:t>Фінансові установи</w:t>
            </w:r>
            <w:r w:rsidRPr="00B047E6">
              <w:rPr>
                <w:rFonts w:ascii="Times New Roman" w:hAnsi="Times New Roman"/>
                <w:noProof w:val="0"/>
                <w:sz w:val="28"/>
                <w:szCs w:val="28"/>
              </w:rPr>
              <w:t>, біржі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before="0" w:line="240" w:lineRule="auto"/>
              <w:ind w:hanging="108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 xml:space="preserve">  Банки, фінансові установи, ломбарди, біржі. 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40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Біржі, що мають статус неприбуткових організацій.</w:t>
            </w:r>
          </w:p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4A6C" w:rsidRPr="00B047E6" w:rsidRDefault="00182538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30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Пункти продажу лотерейних білетів, обміну валюти.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45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sz w:val="28"/>
                <w:szCs w:val="28"/>
              </w:rPr>
              <w:t>Банкомати, інші платіжні та</w:t>
            </w:r>
            <w:r w:rsidRPr="00B047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47E6">
              <w:rPr>
                <w:rFonts w:ascii="Times New Roman" w:hAnsi="Times New Roman"/>
                <w:sz w:val="28"/>
                <w:szCs w:val="28"/>
              </w:rPr>
              <w:t>платіжно-інформаційні прилади самообслуговування (кіоски, пристрої)</w:t>
            </w: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 xml:space="preserve"> (площа, на яких вони розміщені не повинна бути менше 3 кв. м)</w:t>
            </w:r>
          </w:p>
        </w:tc>
        <w:tc>
          <w:tcPr>
            <w:tcW w:w="1275" w:type="dxa"/>
          </w:tcPr>
          <w:p w:rsidR="00234A6C" w:rsidRPr="00B047E6" w:rsidRDefault="00182538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  <w:r w:rsidR="00234A6C" w:rsidRPr="00B047E6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</w:p>
        </w:tc>
      </w:tr>
      <w:tr w:rsidR="00234A6C" w:rsidTr="002921D0">
        <w:tc>
          <w:tcPr>
            <w:tcW w:w="709" w:type="dxa"/>
            <w:vAlign w:val="bottom"/>
          </w:tcPr>
          <w:p w:rsidR="00234A6C" w:rsidRPr="00B047E6" w:rsidRDefault="00234A6C" w:rsidP="00B047E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b/>
                <w:noProof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234A6C" w:rsidRPr="00B047E6" w:rsidRDefault="00234A6C" w:rsidP="00666DED">
            <w:pPr>
              <w:pStyle w:val="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7E6">
              <w:rPr>
                <w:rFonts w:ascii="Times New Roman" w:hAnsi="Times New Roman"/>
                <w:b/>
                <w:sz w:val="28"/>
                <w:szCs w:val="28"/>
              </w:rPr>
              <w:t>Офіси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pStyle w:val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7E6">
              <w:rPr>
                <w:rFonts w:ascii="Times New Roman" w:hAnsi="Times New Roman"/>
                <w:sz w:val="28"/>
                <w:szCs w:val="28"/>
              </w:rPr>
              <w:t xml:space="preserve">Брокерські, маклерські, 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</w:rPr>
              <w:t>букмекерські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</w:rPr>
              <w:t xml:space="preserve"> контори та офіси дилерів, 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</w:rPr>
              <w:t>реєлтерські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</w:rPr>
              <w:t>агенства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</w:rPr>
              <w:t xml:space="preserve"> нерухомості), консалтингові та страхові компанії. 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25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Суб</w:t>
            </w:r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</w:rPr>
              <w:t>єктів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</w:rPr>
              <w:t xml:space="preserve"> господарювання, що проводять 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</w:rPr>
              <w:t>туроператорську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</w:rPr>
              <w:t>турагенську</w:t>
            </w:r>
            <w:proofErr w:type="spellEnd"/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 xml:space="preserve"> діяльність, готелі.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22</w:t>
            </w:r>
          </w:p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Суб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</w:rPr>
              <w:t>’єктів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</w:rPr>
              <w:t>господарування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</w:rPr>
              <w:t xml:space="preserve">, що провадять діяльність у сфері права, бухгалтерського обліку і оподаткування, оціночної </w:t>
            </w:r>
            <w:r w:rsidRPr="00B047E6">
              <w:rPr>
                <w:rFonts w:ascii="Times New Roman" w:hAnsi="Times New Roman"/>
                <w:sz w:val="28"/>
                <w:szCs w:val="28"/>
              </w:rPr>
              <w:lastRenderedPageBreak/>
              <w:t>діяльності.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20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line="240" w:lineRule="auto"/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Суб</w:t>
            </w:r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</w:rPr>
              <w:t>єктів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</w:rPr>
              <w:t xml:space="preserve"> господарювання, що здійснюють проектні, проектно-вишукувальні, проектно-конструкторські роботи.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pStyle w:val="9"/>
              <w:ind w:firstLine="0"/>
              <w:rPr>
                <w:rFonts w:ascii="Times New Roman" w:hAnsi="Times New Roman"/>
                <w:b w:val="0"/>
                <w:noProof w:val="0"/>
                <w:sz w:val="28"/>
                <w:szCs w:val="28"/>
              </w:rPr>
            </w:pPr>
            <w:r w:rsidRPr="00B047E6">
              <w:rPr>
                <w:rFonts w:ascii="Times New Roman" w:hAnsi="Times New Roman"/>
                <w:b w:val="0"/>
                <w:noProof w:val="0"/>
                <w:sz w:val="28"/>
                <w:szCs w:val="28"/>
              </w:rPr>
              <w:t xml:space="preserve">Видавництва та редакції засобів масової інформації </w:t>
            </w:r>
          </w:p>
          <w:p w:rsidR="00234A6C" w:rsidRPr="00B047E6" w:rsidRDefault="00234A6C" w:rsidP="00282358">
            <w:pPr>
              <w:pStyle w:val="9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047E6">
              <w:rPr>
                <w:rFonts w:ascii="Times New Roman" w:hAnsi="Times New Roman"/>
                <w:sz w:val="28"/>
                <w:szCs w:val="28"/>
              </w:rPr>
              <w:t>-</w:t>
            </w:r>
            <w:r w:rsidRPr="00B047E6">
              <w:rPr>
                <w:rFonts w:ascii="Times New Roman" w:hAnsi="Times New Roman"/>
                <w:noProof w:val="0"/>
                <w:sz w:val="28"/>
                <w:szCs w:val="28"/>
              </w:rPr>
              <w:t xml:space="preserve"> </w:t>
            </w:r>
            <w:r w:rsidRPr="00B047E6">
              <w:rPr>
                <w:rFonts w:ascii="Times New Roman" w:hAnsi="Times New Roman"/>
                <w:b w:val="0"/>
                <w:sz w:val="28"/>
                <w:szCs w:val="28"/>
              </w:rPr>
              <w:t>ті, що друкуються українською мовою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  <w:p w:rsidR="00234A6C" w:rsidRPr="00B047E6" w:rsidRDefault="00234A6C" w:rsidP="00282358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pStyle w:val="9"/>
              <w:ind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047E6">
              <w:rPr>
                <w:rFonts w:ascii="Times New Roman" w:hAnsi="Times New Roman"/>
                <w:b w:val="0"/>
                <w:sz w:val="28"/>
                <w:szCs w:val="28"/>
              </w:rPr>
              <w:t>Науково-дослідних установ, крім бюджетних.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pStyle w:val="9"/>
              <w:ind w:firstLine="0"/>
              <w:rPr>
                <w:rFonts w:ascii="Times New Roman" w:hAnsi="Times New Roman"/>
                <w:b w:val="0"/>
                <w:noProof w:val="0"/>
                <w:sz w:val="28"/>
                <w:szCs w:val="28"/>
              </w:rPr>
            </w:pPr>
            <w:r w:rsidRPr="00B047E6">
              <w:rPr>
                <w:rFonts w:ascii="Times New Roman" w:hAnsi="Times New Roman"/>
                <w:b w:val="0"/>
                <w:noProof w:val="0"/>
                <w:sz w:val="28"/>
                <w:szCs w:val="28"/>
              </w:rPr>
              <w:t>Офіси організацій інших видів діяльності.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15</w:t>
            </w:r>
          </w:p>
        </w:tc>
      </w:tr>
      <w:tr w:rsidR="00234A6C" w:rsidTr="002921D0">
        <w:tc>
          <w:tcPr>
            <w:tcW w:w="709" w:type="dxa"/>
            <w:vAlign w:val="bottom"/>
          </w:tcPr>
          <w:p w:rsidR="00D55056" w:rsidRDefault="00D55056" w:rsidP="00B047E6">
            <w:pPr>
              <w:spacing w:before="0" w:line="240" w:lineRule="auto"/>
              <w:ind w:firstLine="57"/>
              <w:jc w:val="lef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234A6C" w:rsidRPr="00B047E6" w:rsidRDefault="00234A6C" w:rsidP="00B047E6">
            <w:pPr>
              <w:spacing w:before="0" w:line="240" w:lineRule="auto"/>
              <w:ind w:firstLine="57"/>
              <w:jc w:val="lef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4.       </w:t>
            </w:r>
          </w:p>
        </w:tc>
        <w:tc>
          <w:tcPr>
            <w:tcW w:w="7655" w:type="dxa"/>
            <w:vAlign w:val="bottom"/>
          </w:tcPr>
          <w:p w:rsidR="00D55056" w:rsidRPr="00D55056" w:rsidRDefault="00234A6C" w:rsidP="00D55056">
            <w:pPr>
              <w:pStyle w:val="9"/>
              <w:jc w:val="center"/>
            </w:pPr>
            <w:r w:rsidRPr="00B047E6">
              <w:rPr>
                <w:rFonts w:ascii="Times New Roman" w:hAnsi="Times New Roman"/>
                <w:sz w:val="28"/>
                <w:szCs w:val="28"/>
              </w:rPr>
              <w:t>Заклади торгівлі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З продажу ювелірних виробів, виробів з дорогоцінних металів та дорогоцінного каміння, антикваріату, зброї.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40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З продажу автомобілів.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="00282358" w:rsidRPr="00B047E6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Торговельні об</w:t>
            </w:r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</w:rPr>
              <w:t>єкти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</w:rPr>
              <w:t xml:space="preserve"> з продажу окулярів, лінз, скелець.</w:t>
            </w:r>
          </w:p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Торговельні автомати, що відпускають продовольчі товари (площа, на яких вони розміщені не повинна бути менше 3,0 кв.м.).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Крамниці-склади, магазини-склади, магазини-салони.</w:t>
            </w:r>
          </w:p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З продажу продовольчих товарів, в асортиментному переліку яких є  товари підакцизної групи.</w:t>
            </w:r>
          </w:p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sz w:val="28"/>
                <w:szCs w:val="28"/>
              </w:rPr>
              <w:t>З продажу товарів непродовольчої групи, крім тих, що спеціалізуються на торгівлі товарами дитячого асортименту.</w:t>
            </w:r>
          </w:p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Автотоварів.</w:t>
            </w:r>
          </w:p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 xml:space="preserve">Відео- та аудіопродукції. </w:t>
            </w:r>
          </w:p>
          <w:p w:rsidR="00234A6C" w:rsidRPr="00B047E6" w:rsidRDefault="00234A6C" w:rsidP="00282358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З продажу промислових товарів, що були у використанні.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18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line="240" w:lineRule="auto"/>
              <w:ind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sz w:val="28"/>
                <w:szCs w:val="28"/>
              </w:rPr>
              <w:t>З продажу товарів продовольчої групи, якщо в асортиментному переліку відсутні товари підакцизної групи.</w:t>
            </w:r>
          </w:p>
        </w:tc>
        <w:tc>
          <w:tcPr>
            <w:tcW w:w="1275" w:type="dxa"/>
          </w:tcPr>
          <w:p w:rsidR="00234A6C" w:rsidRPr="00B047E6" w:rsidRDefault="00282358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Торговельних об</w:t>
            </w:r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</w:rPr>
              <w:t>єктів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</w:rPr>
              <w:t xml:space="preserve"> з продажу ортопедичних виробів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282358">
            <w:pPr>
              <w:spacing w:before="0"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Фірмові магазини вітчизняних промислових підприємств, які реалізують виключно продукцію власного виробництва, крім тих, що виробляють товари підакцизної групи.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</w:tr>
      <w:tr w:rsidR="00282358" w:rsidTr="002921D0">
        <w:tc>
          <w:tcPr>
            <w:tcW w:w="709" w:type="dxa"/>
          </w:tcPr>
          <w:p w:rsidR="00282358" w:rsidRPr="00B047E6" w:rsidRDefault="00282358" w:rsidP="00666DED">
            <w:pPr>
              <w:spacing w:before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82358" w:rsidRPr="00B047E6" w:rsidRDefault="00282358" w:rsidP="00666DED">
            <w:pPr>
              <w:spacing w:before="0"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Магазини з продажу  поліграфічної продукції та канцтоварів, ліцензованої відео - та аудіопродукції, що призначається для навчальних закладів.</w:t>
            </w:r>
          </w:p>
        </w:tc>
        <w:tc>
          <w:tcPr>
            <w:tcW w:w="1275" w:type="dxa"/>
          </w:tcPr>
          <w:p w:rsidR="00282358" w:rsidRPr="00B047E6" w:rsidRDefault="00282358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12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before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Торговельні об</w:t>
            </w:r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</w:rPr>
              <w:t>єкти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</w:rPr>
              <w:t xml:space="preserve"> з продажу книг, газет, журналів</w:t>
            </w:r>
          </w:p>
          <w:p w:rsidR="00234A6C" w:rsidRPr="00B047E6" w:rsidRDefault="00234A6C" w:rsidP="00666DED">
            <w:pPr>
              <w:spacing w:before="0"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sz w:val="28"/>
                <w:szCs w:val="28"/>
              </w:rPr>
              <w:t>- виданих українською мовою.</w:t>
            </w: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before="0"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Непродовольчими товарами дятячого асортименту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</w:tr>
      <w:tr w:rsidR="00234A6C" w:rsidTr="002921D0">
        <w:trPr>
          <w:cantSplit/>
        </w:trPr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 xml:space="preserve">Магазини, відділи, визначені для обслуговування пільгових категорій громадян (учасників Великої Вітчизняної війни, учасників ліквідації наслідків аварії на Чорнобильській АЕС, хворих на цукровий діабет, багатодітних сімей тощо в частині площ, які використовуються з цією метою). </w:t>
            </w:r>
          </w:p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Спеціалізовані магазини дитячого харчування, молочні кухні.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234A6C" w:rsidTr="002921D0">
        <w:trPr>
          <w:cantSplit/>
        </w:trPr>
        <w:tc>
          <w:tcPr>
            <w:tcW w:w="709" w:type="dxa"/>
            <w:vAlign w:val="bottom"/>
          </w:tcPr>
          <w:p w:rsidR="00234A6C" w:rsidRPr="00B047E6" w:rsidRDefault="00234A6C" w:rsidP="00B047E6">
            <w:pPr>
              <w:spacing w:before="0" w:line="240" w:lineRule="auto"/>
              <w:ind w:firstLine="57"/>
              <w:jc w:val="lef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t>5.</w:t>
            </w:r>
          </w:p>
        </w:tc>
        <w:tc>
          <w:tcPr>
            <w:tcW w:w="7655" w:type="dxa"/>
            <w:vAlign w:val="bottom"/>
          </w:tcPr>
          <w:p w:rsidR="00234A6C" w:rsidRPr="00B047E6" w:rsidRDefault="00234A6C" w:rsidP="00B047E6">
            <w:pPr>
              <w:spacing w:line="240" w:lineRule="auto"/>
              <w:ind w:firstLine="176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b/>
                <w:noProof/>
                <w:sz w:val="28"/>
                <w:szCs w:val="28"/>
              </w:rPr>
              <w:t>Підприємства громадського харчуваня.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34A6C" w:rsidRPr="00FD4686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 xml:space="preserve">Ресторани. </w:t>
            </w:r>
          </w:p>
        </w:tc>
        <w:tc>
          <w:tcPr>
            <w:tcW w:w="1275" w:type="dxa"/>
          </w:tcPr>
          <w:p w:rsidR="00234A6C" w:rsidRPr="00B047E6" w:rsidRDefault="00234A6C" w:rsidP="00282358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="00282358" w:rsidRPr="00B047E6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Кафе, бари, закусочні, буфети, кафетерії, що здійснюють продаж товарів підакцизної групи.</w:t>
            </w:r>
          </w:p>
        </w:tc>
        <w:tc>
          <w:tcPr>
            <w:tcW w:w="1275" w:type="dxa"/>
          </w:tcPr>
          <w:p w:rsidR="00234A6C" w:rsidRPr="00B047E6" w:rsidRDefault="00282358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25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Заклади ресторанного господарства з постачання страв, приготовлених централізовано для споживання в інших місцях.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13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Кафе, бари, закусочні, кафетерії, які не здійснюють продаж товарів підакцизної групи.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</w:p>
        </w:tc>
      </w:tr>
      <w:tr w:rsidR="00234A6C" w:rsidTr="002921D0">
        <w:trPr>
          <w:cantSplit/>
        </w:trPr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Їдальні, буфети, які не здійснюють продаж товарів підакцизної групи.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</w:tr>
      <w:tr w:rsidR="00234A6C" w:rsidTr="002921D0">
        <w:trPr>
          <w:cantSplit/>
        </w:trPr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282358">
            <w:pPr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Їдальні, буфети, які не здійснюють продаж товарів підакцизної групи, що розміщені</w:t>
            </w:r>
            <w:r w:rsidRPr="00B047E6">
              <w:rPr>
                <w:rFonts w:ascii="Times New Roman" w:hAnsi="Times New Roman"/>
                <w:sz w:val="28"/>
                <w:szCs w:val="28"/>
              </w:rPr>
              <w:t xml:space="preserve"> у навчальних закладах</w:t>
            </w:r>
            <w:r w:rsidR="00282358" w:rsidRPr="00B047E6">
              <w:rPr>
                <w:rFonts w:ascii="Times New Roman" w:hAnsi="Times New Roman"/>
                <w:sz w:val="28"/>
                <w:szCs w:val="28"/>
              </w:rPr>
              <w:t xml:space="preserve"> та закладах охорони здоров’я</w:t>
            </w:r>
            <w:r w:rsidRPr="00B047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34A6C" w:rsidRPr="00B047E6" w:rsidRDefault="00282358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234A6C" w:rsidTr="002921D0">
        <w:trPr>
          <w:cantSplit/>
        </w:trPr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5C5FD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sz w:val="28"/>
                <w:szCs w:val="28"/>
              </w:rPr>
              <w:t>Суб’єкти господарювання</w:t>
            </w: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B047E6">
              <w:rPr>
                <w:rFonts w:ascii="Times New Roman" w:hAnsi="Times New Roman"/>
                <w:sz w:val="28"/>
                <w:szCs w:val="28"/>
              </w:rPr>
              <w:t>для розміщення їдалень у приміщеннях органів місцевого самоврядування, за умови не здійснення продажу товарів підакцизної групи та надання благодійної допомоги соціально незахищеним верствам населення.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234A6C" w:rsidTr="002921D0">
        <w:trPr>
          <w:cantSplit/>
        </w:trPr>
        <w:tc>
          <w:tcPr>
            <w:tcW w:w="709" w:type="dxa"/>
            <w:vAlign w:val="bottom"/>
          </w:tcPr>
          <w:p w:rsidR="00234A6C" w:rsidRPr="00B047E6" w:rsidRDefault="00234A6C" w:rsidP="00B047E6">
            <w:pPr>
              <w:spacing w:before="0" w:line="240" w:lineRule="auto"/>
              <w:ind w:firstLine="57"/>
              <w:jc w:val="lef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b/>
                <w:noProof/>
                <w:sz w:val="28"/>
                <w:szCs w:val="28"/>
              </w:rPr>
              <w:t>6.</w:t>
            </w:r>
          </w:p>
        </w:tc>
        <w:tc>
          <w:tcPr>
            <w:tcW w:w="7655" w:type="dxa"/>
            <w:vAlign w:val="bottom"/>
          </w:tcPr>
          <w:p w:rsidR="00234A6C" w:rsidRPr="00B047E6" w:rsidRDefault="00234A6C" w:rsidP="00B047E6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7E6">
              <w:rPr>
                <w:rFonts w:ascii="Times New Roman" w:hAnsi="Times New Roman"/>
                <w:sz w:val="28"/>
                <w:szCs w:val="28"/>
              </w:rPr>
              <w:t>Послуги.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before="0"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Виробників реклами.</w:t>
            </w:r>
          </w:p>
          <w:p w:rsidR="00234A6C" w:rsidRPr="00B047E6" w:rsidRDefault="00234A6C" w:rsidP="00666DED">
            <w:pPr>
              <w:spacing w:before="0"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Салони краси, сауни, турецькі лазні, солярії, кабінети масажу, тренажерні зали.</w:t>
            </w:r>
          </w:p>
        </w:tc>
        <w:tc>
          <w:tcPr>
            <w:tcW w:w="1275" w:type="dxa"/>
          </w:tcPr>
          <w:p w:rsidR="00234A6C" w:rsidRPr="00B047E6" w:rsidRDefault="00234A6C" w:rsidP="00282358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="00282358" w:rsidRPr="00B047E6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before="0"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Розміщення суб`єктів господарювання, що проводять діяльність з ремонту об`єктів нерухомості.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21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before="0"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Майстерні, що здійснюють технічне обслуговування та ремонт автомобілів.</w:t>
            </w:r>
          </w:p>
          <w:p w:rsidR="00234A6C" w:rsidRPr="00B047E6" w:rsidRDefault="00234A6C" w:rsidP="00666DED">
            <w:pPr>
              <w:spacing w:before="0"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Майстерні з ремонту ювелірних виробів.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line="240" w:lineRule="auto"/>
              <w:ind w:right="-108"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 xml:space="preserve">  Стоянки для автомобілів.</w:t>
            </w:r>
          </w:p>
        </w:tc>
        <w:tc>
          <w:tcPr>
            <w:tcW w:w="1275" w:type="dxa"/>
          </w:tcPr>
          <w:p w:rsidR="00234A6C" w:rsidRPr="00B047E6" w:rsidRDefault="00282358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18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Розміщення ксерокопіювальної техніки для надання населенню послуг із ксерокопіювання.</w:t>
            </w:r>
          </w:p>
        </w:tc>
        <w:tc>
          <w:tcPr>
            <w:tcW w:w="1275" w:type="dxa"/>
          </w:tcPr>
          <w:p w:rsidR="00234A6C" w:rsidRPr="00B047E6" w:rsidRDefault="00282358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282358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Розміщення суб</w:t>
            </w:r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</w:rPr>
              <w:t>єктів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</w:rPr>
              <w:t xml:space="preserve"> господарювання, що здійснюють побутове обслуговування населення.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282358" w:rsidTr="002921D0">
        <w:tc>
          <w:tcPr>
            <w:tcW w:w="709" w:type="dxa"/>
          </w:tcPr>
          <w:p w:rsidR="00282358" w:rsidRPr="00B047E6" w:rsidRDefault="00282358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82358" w:rsidRPr="00B047E6" w:rsidRDefault="00282358" w:rsidP="00282358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Камери схову.</w:t>
            </w:r>
          </w:p>
          <w:p w:rsidR="00282358" w:rsidRPr="00B047E6" w:rsidRDefault="00282358" w:rsidP="00282358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Громадські вбиральні.</w:t>
            </w:r>
          </w:p>
        </w:tc>
        <w:tc>
          <w:tcPr>
            <w:tcW w:w="1275" w:type="dxa"/>
          </w:tcPr>
          <w:p w:rsidR="00282358" w:rsidRPr="00B047E6" w:rsidRDefault="00282358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282358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Організації, що надають послуги з нагляду за особами з фізичними та розумовими вадами.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Розміщення суб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</w:rPr>
              <w:t>’єктів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</w:rPr>
              <w:t xml:space="preserve"> господарювання, що надають ритуальні послуги</w:t>
            </w: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34A6C" w:rsidRPr="00B047E6" w:rsidRDefault="00282358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</w:tr>
      <w:tr w:rsidR="00234A6C" w:rsidTr="002921D0">
        <w:tc>
          <w:tcPr>
            <w:tcW w:w="709" w:type="dxa"/>
            <w:vAlign w:val="bottom"/>
          </w:tcPr>
          <w:p w:rsidR="00234A6C" w:rsidRPr="00B047E6" w:rsidRDefault="00234A6C" w:rsidP="00B047E6">
            <w:pPr>
              <w:spacing w:before="0" w:line="240" w:lineRule="auto"/>
              <w:ind w:firstLine="57"/>
              <w:jc w:val="lef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b/>
                <w:noProof/>
                <w:sz w:val="28"/>
                <w:szCs w:val="28"/>
              </w:rPr>
              <w:t>7.</w:t>
            </w:r>
          </w:p>
        </w:tc>
        <w:tc>
          <w:tcPr>
            <w:tcW w:w="7655" w:type="dxa"/>
            <w:vAlign w:val="bottom"/>
          </w:tcPr>
          <w:p w:rsidR="00234A6C" w:rsidRPr="00B047E6" w:rsidRDefault="00234A6C" w:rsidP="002921D0">
            <w:pPr>
              <w:spacing w:line="240" w:lineRule="auto"/>
              <w:ind w:firstLine="176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b/>
                <w:noProof/>
                <w:sz w:val="28"/>
                <w:szCs w:val="28"/>
              </w:rPr>
              <w:t>Виробничі підприємства, транспортні підприємства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З перевезення вантажів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18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З перевезення пасажирів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15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Підприємства поліграфії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before="0"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Будівлі виробничого призначення, цехи, майстерні, експлуатаційні дільниці.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</w:tr>
      <w:tr w:rsidR="00234A6C" w:rsidTr="002921D0">
        <w:trPr>
          <w:cantSplit/>
          <w:trHeight w:val="233"/>
        </w:trPr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Склади, гаражі.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12</w:t>
            </w:r>
          </w:p>
        </w:tc>
      </w:tr>
      <w:tr w:rsidR="00282358" w:rsidTr="002921D0">
        <w:trPr>
          <w:cantSplit/>
          <w:trHeight w:val="233"/>
        </w:trPr>
        <w:tc>
          <w:tcPr>
            <w:tcW w:w="709" w:type="dxa"/>
          </w:tcPr>
          <w:p w:rsidR="00282358" w:rsidRPr="00B047E6" w:rsidRDefault="00282358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82358" w:rsidRPr="00B047E6" w:rsidRDefault="00282358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Комунальні підприємства засновником, яких є Чернігівська районна рада</w:t>
            </w:r>
          </w:p>
        </w:tc>
        <w:tc>
          <w:tcPr>
            <w:tcW w:w="1275" w:type="dxa"/>
          </w:tcPr>
          <w:p w:rsidR="00282358" w:rsidRPr="00B047E6" w:rsidRDefault="00282358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282358" w:rsidTr="002921D0">
        <w:trPr>
          <w:cantSplit/>
          <w:trHeight w:val="233"/>
        </w:trPr>
        <w:tc>
          <w:tcPr>
            <w:tcW w:w="709" w:type="dxa"/>
          </w:tcPr>
          <w:p w:rsidR="00282358" w:rsidRPr="00B047E6" w:rsidRDefault="00282358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82358" w:rsidRPr="00B047E6" w:rsidRDefault="00282358" w:rsidP="00C94B90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Комунальні підприємства засновником, яких є органи місцевого самоврядування</w:t>
            </w:r>
            <w:r w:rsidR="00C94B90" w:rsidRPr="00B047E6">
              <w:rPr>
                <w:rFonts w:ascii="Times New Roman" w:hAnsi="Times New Roman"/>
                <w:noProof/>
                <w:sz w:val="28"/>
                <w:szCs w:val="28"/>
              </w:rPr>
              <w:t xml:space="preserve">, </w:t>
            </w: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 xml:space="preserve"> крім </w:t>
            </w:r>
            <w:r w:rsidR="00C94B90" w:rsidRPr="00B047E6">
              <w:rPr>
                <w:rFonts w:ascii="Times New Roman" w:hAnsi="Times New Roman"/>
                <w:noProof/>
                <w:sz w:val="28"/>
                <w:szCs w:val="28"/>
              </w:rPr>
              <w:t>Чернігівської районної ради.</w:t>
            </w:r>
          </w:p>
        </w:tc>
        <w:tc>
          <w:tcPr>
            <w:tcW w:w="1275" w:type="dxa"/>
          </w:tcPr>
          <w:p w:rsidR="00282358" w:rsidRPr="00B047E6" w:rsidRDefault="00C94B90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234A6C" w:rsidRPr="009078E1" w:rsidTr="002921D0">
        <w:trPr>
          <w:trHeight w:val="272"/>
        </w:trPr>
        <w:tc>
          <w:tcPr>
            <w:tcW w:w="709" w:type="dxa"/>
            <w:vAlign w:val="bottom"/>
          </w:tcPr>
          <w:p w:rsidR="00234A6C" w:rsidRPr="00B047E6" w:rsidRDefault="00234A6C" w:rsidP="002921D0">
            <w:pPr>
              <w:spacing w:before="0" w:line="240" w:lineRule="auto"/>
              <w:ind w:firstLine="57"/>
              <w:jc w:val="lef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b/>
                <w:noProof/>
                <w:sz w:val="28"/>
                <w:szCs w:val="28"/>
              </w:rPr>
              <w:t>8.</w:t>
            </w:r>
          </w:p>
        </w:tc>
        <w:tc>
          <w:tcPr>
            <w:tcW w:w="7655" w:type="dxa"/>
            <w:vAlign w:val="bottom"/>
          </w:tcPr>
          <w:p w:rsidR="00234A6C" w:rsidRPr="00B047E6" w:rsidRDefault="00234A6C" w:rsidP="002921D0">
            <w:pPr>
              <w:spacing w:line="240" w:lineRule="auto"/>
              <w:ind w:firstLine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7E6">
              <w:rPr>
                <w:rFonts w:ascii="Times New Roman" w:hAnsi="Times New Roman"/>
                <w:b/>
                <w:noProof/>
                <w:sz w:val="28"/>
                <w:szCs w:val="28"/>
              </w:rPr>
              <w:t>Зв</w:t>
            </w:r>
            <w:r w:rsidRPr="00B047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B047E6">
              <w:rPr>
                <w:rFonts w:ascii="Times New Roman" w:hAnsi="Times New Roman"/>
                <w:b/>
                <w:sz w:val="28"/>
                <w:szCs w:val="28"/>
              </w:rPr>
              <w:t>язок</w:t>
            </w:r>
            <w:proofErr w:type="spellEnd"/>
          </w:p>
        </w:tc>
        <w:tc>
          <w:tcPr>
            <w:tcW w:w="1275" w:type="dxa"/>
            <w:vAlign w:val="center"/>
          </w:tcPr>
          <w:p w:rsidR="00234A6C" w:rsidRPr="00B047E6" w:rsidRDefault="00234A6C" w:rsidP="00666DE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before="0"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sz w:val="28"/>
                <w:szCs w:val="28"/>
              </w:rPr>
              <w:t xml:space="preserve">Оператори та провайдери 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</w:rPr>
              <w:t>телекомунікацій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</w:rPr>
              <w:t>, які надають послуги з доступу до Інтернету.</w:t>
            </w:r>
          </w:p>
        </w:tc>
        <w:tc>
          <w:tcPr>
            <w:tcW w:w="1275" w:type="dxa"/>
          </w:tcPr>
          <w:p w:rsidR="00234A6C" w:rsidRPr="00B047E6" w:rsidRDefault="00C94B90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35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Суб</w:t>
            </w:r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</w:rPr>
              <w:t>єкти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</w:rPr>
              <w:t xml:space="preserve"> господарювання, що діють на основі приватної власності і надають послуги з перевезення та доставки (вручення) поштових відправлень (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</w:rPr>
              <w:t>кур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</w:rPr>
              <w:t>єрська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</w:rPr>
              <w:t xml:space="preserve"> служба).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12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Об</w:t>
            </w:r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</w:rPr>
              <w:t>єкти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</w:rPr>
              <w:t xml:space="preserve"> поштового 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</w:rPr>
              <w:t>зв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</w:rPr>
              <w:t>язку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</w:rPr>
              <w:t xml:space="preserve"> на площі, що використовується для надання послуг поштового 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</w:rPr>
              <w:t>зв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</w:rPr>
              <w:t>язку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Суб</w:t>
            </w:r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</w:rPr>
              <w:t>єкти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</w:rPr>
              <w:t xml:space="preserve"> господарювання, що надають послуги з перевезення та доставки (вручення) поштових відправлень.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Публічне акціонерне товариство „Укрпошта” на площі, що використовуються для надання послуг поштового зв’язку та прийому комунальних платежів від населення</w:t>
            </w:r>
          </w:p>
        </w:tc>
        <w:tc>
          <w:tcPr>
            <w:tcW w:w="1275" w:type="dxa"/>
          </w:tcPr>
          <w:p w:rsidR="00234A6C" w:rsidRPr="00B047E6" w:rsidRDefault="00C94B90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354DDC">
            <w:pPr>
              <w:spacing w:line="240" w:lineRule="auto"/>
              <w:ind w:left="34"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Оператори телекомунікацій, які надають послуги з рухомого (мобільного) зв</w:t>
            </w:r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</w:rPr>
              <w:t>язку</w:t>
            </w:r>
            <w:proofErr w:type="spellEnd"/>
            <w:r w:rsidRPr="00B047E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234A6C" w:rsidRPr="00B047E6" w:rsidRDefault="00C94B90" w:rsidP="00354DDC">
            <w:pPr>
              <w:spacing w:before="0" w:line="240" w:lineRule="auto"/>
              <w:ind w:left="34"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25</w:t>
            </w:r>
          </w:p>
        </w:tc>
      </w:tr>
      <w:tr w:rsidR="00234A6C" w:rsidTr="002921D0">
        <w:trPr>
          <w:cantSplit/>
        </w:trPr>
        <w:tc>
          <w:tcPr>
            <w:tcW w:w="709" w:type="dxa"/>
            <w:vAlign w:val="bottom"/>
          </w:tcPr>
          <w:p w:rsidR="00234A6C" w:rsidRPr="00B047E6" w:rsidRDefault="00234A6C" w:rsidP="002921D0">
            <w:pPr>
              <w:spacing w:before="0" w:line="240" w:lineRule="auto"/>
              <w:ind w:firstLine="57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b/>
                <w:noProof/>
                <w:sz w:val="28"/>
                <w:szCs w:val="28"/>
              </w:rPr>
              <w:t>9.</w:t>
            </w:r>
          </w:p>
        </w:tc>
        <w:tc>
          <w:tcPr>
            <w:tcW w:w="7655" w:type="dxa"/>
            <w:vAlign w:val="bottom"/>
          </w:tcPr>
          <w:p w:rsidR="00234A6C" w:rsidRPr="00B047E6" w:rsidRDefault="00234A6C" w:rsidP="002921D0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7E6">
              <w:rPr>
                <w:rFonts w:ascii="Times New Roman" w:hAnsi="Times New Roman"/>
                <w:b/>
                <w:sz w:val="28"/>
                <w:szCs w:val="28"/>
              </w:rPr>
              <w:t>Охорона здоров</w:t>
            </w:r>
            <w:r w:rsidRPr="00B047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r w:rsidRPr="00B047E6">
              <w:rPr>
                <w:rFonts w:ascii="Times New Roman" w:hAnsi="Times New Roman"/>
                <w:b/>
                <w:sz w:val="28"/>
                <w:szCs w:val="28"/>
              </w:rPr>
              <w:t>я, ветеринарія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Приватні заклади охорони здоров</w:t>
            </w:r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B047E6">
              <w:rPr>
                <w:rFonts w:ascii="Times New Roman" w:hAnsi="Times New Roman"/>
                <w:sz w:val="28"/>
                <w:szCs w:val="28"/>
              </w:rPr>
              <w:t>я.</w:t>
            </w:r>
          </w:p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47E6">
              <w:rPr>
                <w:rFonts w:ascii="Times New Roman" w:hAnsi="Times New Roman"/>
                <w:sz w:val="28"/>
                <w:szCs w:val="28"/>
              </w:rPr>
              <w:t>Суб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</w:rPr>
              <w:t>єкти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</w:rPr>
              <w:t xml:space="preserve"> господарювання, що діють на основі приватної власності і провадять господарську діяльність з медичної практики.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>Оздоровчі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>заклади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>молоді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тих, 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>повністю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>частково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>фінансуються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бюджету.</w:t>
            </w:r>
          </w:p>
        </w:tc>
        <w:tc>
          <w:tcPr>
            <w:tcW w:w="1275" w:type="dxa"/>
          </w:tcPr>
          <w:p w:rsidR="00234A6C" w:rsidRPr="00B047E6" w:rsidRDefault="00C94B90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Аптеки  (кіоски, пункти), які реалізують готові ліки.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15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Аптеки, які самостійно виготовляють ліки.</w:t>
            </w:r>
          </w:p>
        </w:tc>
        <w:tc>
          <w:tcPr>
            <w:tcW w:w="1275" w:type="dxa"/>
          </w:tcPr>
          <w:p w:rsidR="00234A6C" w:rsidRPr="00B047E6" w:rsidRDefault="00746D36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Ветеринарні лікарні (клініки), лабораторії ветеринарної медицини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15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746D36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 xml:space="preserve">Ветеринарні аптеки (кіоски, пункти). 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Торговельні автомати самообслуговування, що відпускають товари для використання в медичних цілях або розташовані в закладах охорони здоров’</w:t>
            </w:r>
            <w:r w:rsidRPr="00B047E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я   </w:t>
            </w: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(площа, на яких вони розміщені не повинна бути менше 3,0 кв.м.)</w:t>
            </w:r>
            <w:r w:rsidRPr="00B047E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.</w:t>
            </w: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</w:p>
        </w:tc>
      </w:tr>
      <w:tr w:rsidR="00234A6C" w:rsidTr="002921D0">
        <w:tc>
          <w:tcPr>
            <w:tcW w:w="709" w:type="dxa"/>
            <w:vAlign w:val="bottom"/>
          </w:tcPr>
          <w:p w:rsidR="00234A6C" w:rsidRPr="00B047E6" w:rsidRDefault="00234A6C" w:rsidP="00B047E6">
            <w:pPr>
              <w:spacing w:before="0" w:line="240" w:lineRule="auto"/>
              <w:ind w:firstLine="57"/>
              <w:jc w:val="lef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t>10.</w:t>
            </w:r>
          </w:p>
        </w:tc>
        <w:tc>
          <w:tcPr>
            <w:tcW w:w="7655" w:type="dxa"/>
            <w:vAlign w:val="bottom"/>
          </w:tcPr>
          <w:p w:rsidR="00234A6C" w:rsidRPr="00B047E6" w:rsidRDefault="00234A6C" w:rsidP="002921D0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b/>
                <w:noProof/>
                <w:sz w:val="28"/>
                <w:szCs w:val="28"/>
              </w:rPr>
              <w:t>Освіта, культура та соціальна сфера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Приватні навчальні заклади.</w:t>
            </w:r>
          </w:p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Школи, курси з навчання водіїв автомобілів.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</w:tc>
      </w:tr>
      <w:tr w:rsidR="00234A6C" w:rsidTr="002921D0">
        <w:trPr>
          <w:trHeight w:val="693"/>
        </w:trPr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Державні та комунальні навчальні заклади, що повністю утримуються або частково фінансуються відповідно з державного та обласного    бюджетів.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Майстерні художників, скульпторів, народних майстів площею</w:t>
            </w:r>
          </w:p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 xml:space="preserve"> менш як 50 кв.м. </w:t>
            </w:r>
          </w:p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 xml:space="preserve"> понад 50 кв.м.</w:t>
            </w:r>
          </w:p>
        </w:tc>
        <w:tc>
          <w:tcPr>
            <w:tcW w:w="1275" w:type="dxa"/>
          </w:tcPr>
          <w:p w:rsidR="00234A6C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164863" w:rsidRDefault="00164863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 xml:space="preserve">10 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Бібліотеки, архіви, музеї.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Заклади соціального захисту для бездомних громадян, безпритульних дітей та установ, призначених для тимчасового або постійного перебування громадян похилого віку  та інвалідів.</w:t>
            </w:r>
          </w:p>
          <w:p w:rsidR="00234A6C" w:rsidRPr="00B047E6" w:rsidRDefault="00234A6C" w:rsidP="007B0113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 xml:space="preserve">Державні та комунальні позашкільні навчальні заклади що повністю утримуються або частково фінансуються відповідно з державного та </w:t>
            </w:r>
            <w:r w:rsidR="007B0113" w:rsidRPr="007B0113">
              <w:rPr>
                <w:rFonts w:ascii="Times New Roman" w:hAnsi="Times New Roman"/>
                <w:noProof/>
                <w:sz w:val="28"/>
                <w:szCs w:val="28"/>
              </w:rPr>
              <w:t>місцевих</w:t>
            </w: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 xml:space="preserve"> бюджетів (крім оздоровчих закладів для дітей та молоді) та дошкільних навчальних закладів.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234A6C" w:rsidTr="002921D0">
        <w:tc>
          <w:tcPr>
            <w:tcW w:w="709" w:type="dxa"/>
            <w:vAlign w:val="bottom"/>
          </w:tcPr>
          <w:p w:rsidR="00234A6C" w:rsidRPr="00B047E6" w:rsidRDefault="00234A6C" w:rsidP="002921D0">
            <w:pPr>
              <w:spacing w:before="0" w:line="240" w:lineRule="auto"/>
              <w:ind w:firstLine="57"/>
              <w:jc w:val="lef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b/>
                <w:noProof/>
                <w:sz w:val="28"/>
                <w:szCs w:val="28"/>
              </w:rPr>
              <w:t>11.</w:t>
            </w:r>
          </w:p>
        </w:tc>
        <w:tc>
          <w:tcPr>
            <w:tcW w:w="7655" w:type="dxa"/>
            <w:vAlign w:val="bottom"/>
          </w:tcPr>
          <w:p w:rsidR="00234A6C" w:rsidRPr="00B047E6" w:rsidRDefault="00234A6C" w:rsidP="002921D0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b/>
                <w:noProof/>
                <w:sz w:val="28"/>
                <w:szCs w:val="28"/>
              </w:rPr>
              <w:t>Виставкова діяльність</w:t>
            </w:r>
            <w:r w:rsidR="00B341EF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та проведення зібрань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Проведення виставок-продажу.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Проведення виставок без здійснення торгівлі.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</w:tc>
      </w:tr>
      <w:tr w:rsidR="00234A6C" w:rsidTr="002921D0">
        <w:trPr>
          <w:trHeight w:val="293"/>
        </w:trPr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Проведення виставок образотворчої та книжкової продукції, виготовленої в Україні.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</w:p>
        </w:tc>
      </w:tr>
      <w:tr w:rsidR="00234A6C" w:rsidTr="0097248A">
        <w:trPr>
          <w:trHeight w:val="539"/>
        </w:trPr>
        <w:tc>
          <w:tcPr>
            <w:tcW w:w="709" w:type="dxa"/>
            <w:tcBorders>
              <w:bottom w:val="single" w:sz="4" w:space="0" w:color="auto"/>
            </w:tcBorders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Проведення виставок (без здійснення торгівлі) творів народних майстрів, художників, скульпторів, тварин, рослин, акваріумних риб та рослин.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B341EF" w:rsidTr="0097248A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1EF" w:rsidRPr="00B047E6" w:rsidRDefault="00B341EF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1EF" w:rsidRPr="00B047E6" w:rsidRDefault="00B341EF" w:rsidP="00B341EF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Проведення зібрань, круглих-столів, засідань, семінарів у приміщеннях органів місцевого самоврядування на площах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1EF" w:rsidRDefault="00B341EF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341EF" w:rsidRPr="00B047E6" w:rsidRDefault="00B341EF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B341EF" w:rsidTr="0097248A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1EF" w:rsidRPr="00B047E6" w:rsidRDefault="00B341EF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1EF" w:rsidRDefault="00B341EF" w:rsidP="0097248A">
            <w:pPr>
              <w:spacing w:line="240" w:lineRule="auto"/>
              <w:ind w:firstLine="34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менше 200 кв. 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1EF" w:rsidRDefault="00B341EF" w:rsidP="0097248A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95</w:t>
            </w:r>
          </w:p>
        </w:tc>
      </w:tr>
      <w:tr w:rsidR="00B341EF" w:rsidTr="0097248A">
        <w:trPr>
          <w:trHeight w:val="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F" w:rsidRDefault="00B341EF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1EF" w:rsidRDefault="00B341EF" w:rsidP="0097248A">
            <w:pPr>
              <w:spacing w:line="240" w:lineRule="auto"/>
              <w:ind w:firstLine="34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понад 200 кв.м</w:t>
            </w:r>
          </w:p>
          <w:p w:rsidR="0097248A" w:rsidRDefault="0097248A" w:rsidP="0097248A">
            <w:pPr>
              <w:spacing w:line="240" w:lineRule="auto"/>
              <w:ind w:firstLine="34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(час</w:t>
            </w:r>
            <w:r w:rsidR="00EB4ECC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на який приміще</w:t>
            </w:r>
            <w:r w:rsidR="00EB4ECC">
              <w:rPr>
                <w:rFonts w:ascii="Times New Roman" w:hAnsi="Times New Roman"/>
                <w:noProof/>
                <w:sz w:val="28"/>
                <w:szCs w:val="28"/>
              </w:rPr>
              <w:t>ння передається  в оренду не повинен бути менше двох годин)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F" w:rsidRDefault="00B341EF" w:rsidP="0097248A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27</w:t>
            </w:r>
          </w:p>
        </w:tc>
      </w:tr>
      <w:tr w:rsidR="00234A6C" w:rsidTr="0097248A">
        <w:trPr>
          <w:trHeight w:val="391"/>
        </w:trPr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34A6C" w:rsidRPr="00B047E6" w:rsidRDefault="00234A6C" w:rsidP="002921D0">
            <w:pPr>
              <w:spacing w:before="0" w:line="240" w:lineRule="auto"/>
              <w:ind w:firstLine="57"/>
              <w:jc w:val="lef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b/>
                <w:noProof/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bottom"/>
          </w:tcPr>
          <w:p w:rsidR="00234A6C" w:rsidRPr="00B047E6" w:rsidRDefault="00234A6C" w:rsidP="002921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b/>
                <w:sz w:val="28"/>
                <w:szCs w:val="28"/>
              </w:rPr>
              <w:t>Громадські, партійні, релігійні та благодійні організації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34A6C" w:rsidTr="002921D0"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Розміщення творчих спілок, громадських, партійних, релігійних та благодійних організацій на площі, що не використовується для провадження підприємницької діяльності становить:</w:t>
            </w:r>
          </w:p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не більше як 50 кв.м.</w:t>
            </w:r>
          </w:p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понад 50 кв.м.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 xml:space="preserve"> 3</w:t>
            </w:r>
          </w:p>
          <w:p w:rsidR="00C94CDD" w:rsidRDefault="00234A6C" w:rsidP="00746D36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234A6C" w:rsidRPr="00B047E6" w:rsidRDefault="00746D36" w:rsidP="00746D36">
            <w:pPr>
              <w:spacing w:before="0" w:line="240" w:lineRule="auto"/>
              <w:ind w:firstLine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7</w:t>
            </w:r>
          </w:p>
        </w:tc>
      </w:tr>
      <w:tr w:rsidR="00234A6C" w:rsidTr="005C5FDD">
        <w:trPr>
          <w:trHeight w:val="841"/>
        </w:trPr>
        <w:tc>
          <w:tcPr>
            <w:tcW w:w="709" w:type="dxa"/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</w:tcPr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Розміщення громадських організацій інвалідів, всеукраїнських громадських організацій учасників ліквідації аварії на Чорнобильській АЕС, потерпілих від Чорнобильської катастрофи на площі, що не використовується для провадження підприємницької діяльності становить:</w:t>
            </w:r>
          </w:p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не більше як 100 кв.м</w:t>
            </w:r>
          </w:p>
          <w:p w:rsidR="00234A6C" w:rsidRPr="00B047E6" w:rsidRDefault="00234A6C" w:rsidP="00666DED">
            <w:pPr>
              <w:spacing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понад 100 кв.м</w:t>
            </w:r>
          </w:p>
        </w:tc>
        <w:tc>
          <w:tcPr>
            <w:tcW w:w="1275" w:type="dxa"/>
          </w:tcPr>
          <w:p w:rsidR="00234A6C" w:rsidRPr="00B047E6" w:rsidRDefault="00234A6C" w:rsidP="00666DED">
            <w:pPr>
              <w:spacing w:before="0" w:line="36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34A6C" w:rsidRPr="00B047E6" w:rsidRDefault="00234A6C" w:rsidP="00666DED">
            <w:pPr>
              <w:spacing w:before="0" w:line="36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34A6C" w:rsidRDefault="00234A6C" w:rsidP="00666DED">
            <w:pPr>
              <w:spacing w:before="0" w:line="36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921D0" w:rsidRPr="00B047E6" w:rsidRDefault="002921D0" w:rsidP="00666DED">
            <w:pPr>
              <w:spacing w:before="0" w:line="36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34A6C" w:rsidRPr="00B047E6" w:rsidRDefault="00234A6C" w:rsidP="00666DED">
            <w:pPr>
              <w:spacing w:before="0" w:line="36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 xml:space="preserve"> 1</w:t>
            </w:r>
          </w:p>
          <w:p w:rsidR="00234A6C" w:rsidRPr="00B047E6" w:rsidRDefault="00234A6C" w:rsidP="00746D36">
            <w:pPr>
              <w:spacing w:before="0" w:line="36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746D36" w:rsidRPr="00B047E6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234A6C" w:rsidTr="002921D0">
        <w:tc>
          <w:tcPr>
            <w:tcW w:w="709" w:type="dxa"/>
            <w:tcBorders>
              <w:bottom w:val="single" w:sz="4" w:space="0" w:color="auto"/>
            </w:tcBorders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34A6C" w:rsidRPr="00B047E6" w:rsidRDefault="00234A6C" w:rsidP="00746D36">
            <w:pPr>
              <w:spacing w:before="0" w:line="281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 xml:space="preserve">Бюджетні установи, крім тих, які зазначені у пункті </w:t>
            </w:r>
            <w:r w:rsidR="00325D4E" w:rsidRPr="00B047E6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 xml:space="preserve"> цієї Методики, для всіх орендованих приміщень.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 xml:space="preserve"> 1</w:t>
            </w:r>
          </w:p>
        </w:tc>
      </w:tr>
      <w:tr w:rsidR="00234A6C" w:rsidTr="002921D0">
        <w:trPr>
          <w:trHeight w:val="338"/>
        </w:trPr>
        <w:tc>
          <w:tcPr>
            <w:tcW w:w="709" w:type="dxa"/>
            <w:tcBorders>
              <w:bottom w:val="single" w:sz="4" w:space="0" w:color="auto"/>
            </w:tcBorders>
          </w:tcPr>
          <w:p w:rsidR="00234A6C" w:rsidRPr="00B047E6" w:rsidRDefault="00234A6C" w:rsidP="00666DED">
            <w:pPr>
              <w:spacing w:before="0" w:line="240" w:lineRule="auto"/>
              <w:ind w:firstLine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b/>
                <w:noProof/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34A6C" w:rsidRPr="00B047E6" w:rsidRDefault="00234A6C" w:rsidP="00666DED">
            <w:pPr>
              <w:spacing w:before="0"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Інші заклади і підприємства, які не увійшли до цього переліку.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4A6C" w:rsidRPr="00B047E6" w:rsidRDefault="00234A6C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 xml:space="preserve"> 15</w:t>
            </w:r>
          </w:p>
        </w:tc>
      </w:tr>
      <w:tr w:rsidR="00CC21CE" w:rsidTr="002921D0">
        <w:trPr>
          <w:trHeight w:val="3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1CE" w:rsidRPr="00B047E6" w:rsidRDefault="00CC21CE" w:rsidP="00CC21CE">
            <w:pPr>
              <w:spacing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B047E6">
              <w:rPr>
                <w:rFonts w:ascii="Times New Roman" w:hAnsi="Times New Roman"/>
                <w:b/>
                <w:noProof/>
                <w:sz w:val="28"/>
                <w:szCs w:val="28"/>
              </w:rPr>
              <w:t>Примітка.</w:t>
            </w:r>
            <w:r w:rsidRPr="00B047E6">
              <w:rPr>
                <w:noProof/>
                <w:sz w:val="28"/>
                <w:szCs w:val="28"/>
              </w:rPr>
              <w:t xml:space="preserve"> </w:t>
            </w:r>
            <w:r w:rsidRPr="00B047E6">
              <w:rPr>
                <w:rFonts w:ascii="Times New Roman" w:hAnsi="Times New Roman"/>
                <w:noProof/>
                <w:sz w:val="28"/>
                <w:szCs w:val="28"/>
              </w:rPr>
              <w:t>Орендні ставки для орендарів - вітчизняних юридичних і фізичних осіб, що є суб’єктами малого підприємництва, які провадять виробничу діяльність безпосередньо на орендованих виробничих площах (крім офісів), застосовуються з коефіцієнтом 0,7.</w:t>
            </w:r>
            <w:r w:rsidRPr="00B047E6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CC21CE" w:rsidRPr="00B047E6" w:rsidRDefault="00CC21CE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B29DF" w:rsidRPr="00B047E6" w:rsidRDefault="00FB29DF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B29DF" w:rsidRPr="00B047E6" w:rsidRDefault="00FB29DF" w:rsidP="00FB29DF">
            <w:pPr>
              <w:spacing w:before="0" w:line="281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047E6">
              <w:rPr>
                <w:rFonts w:ascii="Times New Roman" w:hAnsi="Times New Roman"/>
                <w:sz w:val="28"/>
                <w:szCs w:val="28"/>
              </w:rPr>
              <w:t xml:space="preserve">Керуючий справами виконавчого </w:t>
            </w:r>
          </w:p>
          <w:p w:rsidR="00FB29DF" w:rsidRPr="00B047E6" w:rsidRDefault="00FB29DF" w:rsidP="00FB29DF">
            <w:pPr>
              <w:spacing w:before="0" w:line="281" w:lineRule="auto"/>
              <w:ind w:firstLine="0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  <w:r w:rsidRPr="00B047E6">
              <w:rPr>
                <w:rFonts w:ascii="Times New Roman" w:hAnsi="Times New Roman"/>
                <w:sz w:val="28"/>
                <w:szCs w:val="28"/>
              </w:rPr>
              <w:t xml:space="preserve">апарату районної ради </w:t>
            </w:r>
            <w:r w:rsidRPr="00B047E6">
              <w:rPr>
                <w:rFonts w:ascii="Times New Roman" w:hAnsi="Times New Roman"/>
                <w:sz w:val="28"/>
                <w:szCs w:val="28"/>
              </w:rPr>
              <w:tab/>
            </w:r>
            <w:r w:rsidRPr="00B047E6">
              <w:rPr>
                <w:rFonts w:ascii="Times New Roman" w:hAnsi="Times New Roman"/>
                <w:sz w:val="28"/>
                <w:szCs w:val="28"/>
              </w:rPr>
              <w:tab/>
            </w:r>
            <w:r w:rsidRPr="00B047E6">
              <w:rPr>
                <w:rFonts w:ascii="Times New Roman" w:hAnsi="Times New Roman"/>
                <w:sz w:val="28"/>
                <w:szCs w:val="28"/>
              </w:rPr>
              <w:tab/>
            </w:r>
            <w:r w:rsidRPr="00B047E6">
              <w:rPr>
                <w:rFonts w:ascii="Times New Roman" w:hAnsi="Times New Roman"/>
                <w:sz w:val="28"/>
                <w:szCs w:val="28"/>
              </w:rPr>
              <w:tab/>
            </w:r>
            <w:r w:rsidRPr="00B047E6">
              <w:rPr>
                <w:rFonts w:ascii="Times New Roman" w:hAnsi="Times New Roman"/>
                <w:sz w:val="28"/>
                <w:szCs w:val="28"/>
              </w:rPr>
              <w:tab/>
            </w:r>
            <w:r w:rsidRPr="00B047E6">
              <w:rPr>
                <w:rFonts w:ascii="Times New Roman" w:hAnsi="Times New Roman"/>
                <w:sz w:val="28"/>
                <w:szCs w:val="28"/>
              </w:rPr>
              <w:tab/>
            </w:r>
            <w:r w:rsidRPr="00B047E6">
              <w:rPr>
                <w:rFonts w:ascii="Times New Roman" w:hAnsi="Times New Roman"/>
                <w:sz w:val="28"/>
                <w:szCs w:val="28"/>
              </w:rPr>
              <w:tab/>
            </w:r>
            <w:r w:rsidR="002921D0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B047E6">
              <w:rPr>
                <w:rFonts w:ascii="Times New Roman" w:hAnsi="Times New Roman"/>
                <w:sz w:val="28"/>
                <w:szCs w:val="28"/>
              </w:rPr>
              <w:t xml:space="preserve"> С. М. </w:t>
            </w:r>
            <w:proofErr w:type="spellStart"/>
            <w:r w:rsidRPr="00B047E6">
              <w:rPr>
                <w:rFonts w:ascii="Times New Roman" w:hAnsi="Times New Roman"/>
                <w:sz w:val="28"/>
                <w:szCs w:val="28"/>
              </w:rPr>
              <w:t>Струк</w:t>
            </w:r>
            <w:proofErr w:type="spellEnd"/>
            <w:r w:rsidRPr="00B047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7E6"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FB29DF" w:rsidRPr="00B047E6" w:rsidRDefault="00FB29DF" w:rsidP="00666DED">
            <w:pPr>
              <w:spacing w:before="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234A6C" w:rsidRDefault="00234A6C" w:rsidP="00CC21CE">
      <w:pPr>
        <w:spacing w:before="0" w:line="240" w:lineRule="auto"/>
        <w:ind w:left="7776" w:firstLine="1863"/>
        <w:rPr>
          <w:rFonts w:ascii="Times New Roman" w:hAnsi="Times New Roman"/>
          <w:noProof/>
          <w:sz w:val="22"/>
        </w:rPr>
      </w:pPr>
    </w:p>
    <w:p w:rsidR="00FB29DF" w:rsidRDefault="00FB29DF" w:rsidP="00FB29DF">
      <w:pPr>
        <w:spacing w:before="0" w:line="240" w:lineRule="auto"/>
        <w:ind w:left="7776" w:right="-1" w:firstLine="1863"/>
        <w:rPr>
          <w:rFonts w:ascii="Times New Roman" w:hAnsi="Times New Roman"/>
          <w:noProof/>
          <w:sz w:val="22"/>
        </w:rPr>
      </w:pPr>
    </w:p>
    <w:p w:rsidR="00FB29DF" w:rsidRDefault="00FB29DF" w:rsidP="00CC21CE">
      <w:pPr>
        <w:spacing w:before="0" w:line="240" w:lineRule="auto"/>
        <w:ind w:left="7776" w:firstLine="1863"/>
        <w:rPr>
          <w:rFonts w:ascii="Times New Roman" w:hAnsi="Times New Roman"/>
          <w:noProof/>
          <w:sz w:val="22"/>
        </w:rPr>
      </w:pPr>
    </w:p>
    <w:sectPr w:rsidR="00FB29DF" w:rsidSect="00CC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B41"/>
    <w:multiLevelType w:val="hybridMultilevel"/>
    <w:tmpl w:val="3146B07A"/>
    <w:lvl w:ilvl="0" w:tplc="70C848B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89F41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A6C"/>
    <w:rsid w:val="0000030B"/>
    <w:rsid w:val="00060454"/>
    <w:rsid w:val="000D7ACC"/>
    <w:rsid w:val="001114E5"/>
    <w:rsid w:val="001512A7"/>
    <w:rsid w:val="00164863"/>
    <w:rsid w:val="00182538"/>
    <w:rsid w:val="00196119"/>
    <w:rsid w:val="001C4B16"/>
    <w:rsid w:val="00234A6C"/>
    <w:rsid w:val="00277509"/>
    <w:rsid w:val="00282358"/>
    <w:rsid w:val="002921D0"/>
    <w:rsid w:val="00292A0F"/>
    <w:rsid w:val="002C188B"/>
    <w:rsid w:val="002C2B91"/>
    <w:rsid w:val="002D7F7F"/>
    <w:rsid w:val="00315B24"/>
    <w:rsid w:val="00325D4E"/>
    <w:rsid w:val="00354DDC"/>
    <w:rsid w:val="003A1031"/>
    <w:rsid w:val="00402901"/>
    <w:rsid w:val="0040681C"/>
    <w:rsid w:val="0041740D"/>
    <w:rsid w:val="00490DB8"/>
    <w:rsid w:val="004C5553"/>
    <w:rsid w:val="00547751"/>
    <w:rsid w:val="00564081"/>
    <w:rsid w:val="00573978"/>
    <w:rsid w:val="0058462B"/>
    <w:rsid w:val="005A6FB2"/>
    <w:rsid w:val="005B78B9"/>
    <w:rsid w:val="005C5FDD"/>
    <w:rsid w:val="00632A16"/>
    <w:rsid w:val="00642DA3"/>
    <w:rsid w:val="00666DED"/>
    <w:rsid w:val="006A4C65"/>
    <w:rsid w:val="006C4E8E"/>
    <w:rsid w:val="006D5383"/>
    <w:rsid w:val="00746D36"/>
    <w:rsid w:val="007B0113"/>
    <w:rsid w:val="008214E6"/>
    <w:rsid w:val="00830DC8"/>
    <w:rsid w:val="008B3FE2"/>
    <w:rsid w:val="00930A96"/>
    <w:rsid w:val="0097248A"/>
    <w:rsid w:val="00976017"/>
    <w:rsid w:val="00986823"/>
    <w:rsid w:val="009A4D05"/>
    <w:rsid w:val="00A107A2"/>
    <w:rsid w:val="00A927F1"/>
    <w:rsid w:val="00AB54F9"/>
    <w:rsid w:val="00AC0DBF"/>
    <w:rsid w:val="00AC7F8E"/>
    <w:rsid w:val="00AF0BBD"/>
    <w:rsid w:val="00B047E6"/>
    <w:rsid w:val="00B341EF"/>
    <w:rsid w:val="00C30D57"/>
    <w:rsid w:val="00C378DC"/>
    <w:rsid w:val="00C668F8"/>
    <w:rsid w:val="00C94B90"/>
    <w:rsid w:val="00C94CDD"/>
    <w:rsid w:val="00CA662D"/>
    <w:rsid w:val="00CC15CA"/>
    <w:rsid w:val="00CC21CE"/>
    <w:rsid w:val="00CE40FF"/>
    <w:rsid w:val="00D36DA9"/>
    <w:rsid w:val="00D41344"/>
    <w:rsid w:val="00D55056"/>
    <w:rsid w:val="00D57A40"/>
    <w:rsid w:val="00DB7633"/>
    <w:rsid w:val="00DF1CCD"/>
    <w:rsid w:val="00E63C58"/>
    <w:rsid w:val="00E813D0"/>
    <w:rsid w:val="00EB4ECC"/>
    <w:rsid w:val="00FB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6C"/>
    <w:pPr>
      <w:widowControl w:val="0"/>
      <w:spacing w:before="60" w:after="0" w:line="28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234A6C"/>
    <w:pPr>
      <w:keepNext/>
      <w:spacing w:before="240" w:after="60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234A6C"/>
    <w:pPr>
      <w:keepNext/>
      <w:spacing w:after="120" w:line="240" w:lineRule="auto"/>
      <w:outlineLvl w:val="4"/>
    </w:pPr>
    <w:rPr>
      <w:rFonts w:ascii="UkrainianPeterburg" w:hAnsi="UkrainianPeterburg"/>
      <w:noProof/>
      <w:sz w:val="24"/>
    </w:rPr>
  </w:style>
  <w:style w:type="paragraph" w:styleId="7">
    <w:name w:val="heading 7"/>
    <w:basedOn w:val="a"/>
    <w:next w:val="a"/>
    <w:link w:val="70"/>
    <w:qFormat/>
    <w:rsid w:val="00234A6C"/>
    <w:pPr>
      <w:keepNext/>
      <w:spacing w:before="0" w:line="240" w:lineRule="auto"/>
      <w:ind w:firstLine="176"/>
      <w:outlineLvl w:val="6"/>
    </w:pPr>
    <w:rPr>
      <w:rFonts w:ascii="UkrainianPeterburg" w:hAnsi="UkrainianPeterburg"/>
      <w:noProof/>
      <w:sz w:val="24"/>
    </w:rPr>
  </w:style>
  <w:style w:type="paragraph" w:styleId="8">
    <w:name w:val="heading 8"/>
    <w:basedOn w:val="a"/>
    <w:next w:val="a"/>
    <w:link w:val="80"/>
    <w:qFormat/>
    <w:rsid w:val="00234A6C"/>
    <w:pPr>
      <w:keepNext/>
      <w:spacing w:line="240" w:lineRule="auto"/>
      <w:ind w:firstLine="176"/>
      <w:outlineLvl w:val="7"/>
    </w:pPr>
    <w:rPr>
      <w:rFonts w:ascii="UkrainianPeterburg" w:hAnsi="UkrainianPeterburg"/>
      <w:b/>
      <w:noProof/>
      <w:sz w:val="24"/>
    </w:rPr>
  </w:style>
  <w:style w:type="paragraph" w:styleId="9">
    <w:name w:val="heading 9"/>
    <w:basedOn w:val="a"/>
    <w:next w:val="a"/>
    <w:link w:val="90"/>
    <w:qFormat/>
    <w:rsid w:val="00234A6C"/>
    <w:pPr>
      <w:keepNext/>
      <w:spacing w:before="0" w:line="240" w:lineRule="auto"/>
      <w:outlineLvl w:val="8"/>
    </w:pPr>
    <w:rPr>
      <w:rFonts w:ascii="UkrainianPeterburg" w:hAnsi="UkrainianPeterburg"/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4A6C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234A6C"/>
    <w:rPr>
      <w:rFonts w:ascii="UkrainianPeterburg" w:eastAsia="Times New Roman" w:hAnsi="UkrainianPeterburg" w:cs="Times New Roman"/>
      <w:noProof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234A6C"/>
    <w:rPr>
      <w:rFonts w:ascii="UkrainianPeterburg" w:eastAsia="Times New Roman" w:hAnsi="UkrainianPeterburg" w:cs="Times New Roman"/>
      <w:noProof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234A6C"/>
    <w:rPr>
      <w:rFonts w:ascii="UkrainianPeterburg" w:eastAsia="Times New Roman" w:hAnsi="UkrainianPeterburg" w:cs="Times New Roman"/>
      <w:b/>
      <w:noProof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234A6C"/>
    <w:rPr>
      <w:rFonts w:ascii="UkrainianPeterburg" w:eastAsia="Times New Roman" w:hAnsi="UkrainianPeterburg" w:cs="Times New Roman"/>
      <w:b/>
      <w:noProof/>
      <w:sz w:val="20"/>
      <w:szCs w:val="20"/>
      <w:lang w:val="uk-UA" w:eastAsia="ru-RU"/>
    </w:rPr>
  </w:style>
  <w:style w:type="paragraph" w:customStyle="1" w:styleId="21">
    <w:name w:val="Основной текст 21"/>
    <w:basedOn w:val="a"/>
    <w:rsid w:val="00234A6C"/>
    <w:pPr>
      <w:spacing w:line="240" w:lineRule="auto"/>
      <w:ind w:firstLine="700"/>
    </w:pPr>
  </w:style>
  <w:style w:type="paragraph" w:styleId="a3">
    <w:name w:val="Body Text Indent"/>
    <w:basedOn w:val="a"/>
    <w:link w:val="a4"/>
    <w:rsid w:val="00234A6C"/>
    <w:pPr>
      <w:spacing w:before="0" w:line="240" w:lineRule="auto"/>
    </w:pPr>
    <w:rPr>
      <w:rFonts w:ascii="UkrainianPeterburg" w:hAnsi="UkrainianPeterburg"/>
      <w:noProof/>
    </w:rPr>
  </w:style>
  <w:style w:type="character" w:customStyle="1" w:styleId="a4">
    <w:name w:val="Основной текст с отступом Знак"/>
    <w:basedOn w:val="a0"/>
    <w:link w:val="a3"/>
    <w:rsid w:val="00234A6C"/>
    <w:rPr>
      <w:rFonts w:ascii="UkrainianPeterburg" w:eastAsia="Times New Roman" w:hAnsi="UkrainianPeterburg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rsid w:val="00234A6C"/>
    <w:pPr>
      <w:spacing w:before="0" w:line="240" w:lineRule="auto"/>
      <w:ind w:firstLine="0"/>
    </w:pPr>
    <w:rPr>
      <w:rFonts w:ascii="UkrainianPeterburg" w:hAnsi="UkrainianPeterburg"/>
      <w:sz w:val="22"/>
    </w:rPr>
  </w:style>
  <w:style w:type="character" w:customStyle="1" w:styleId="a6">
    <w:name w:val="Основной текст Знак"/>
    <w:basedOn w:val="a0"/>
    <w:link w:val="a5"/>
    <w:rsid w:val="00234A6C"/>
    <w:rPr>
      <w:rFonts w:ascii="UkrainianPeterburg" w:eastAsia="Times New Roman" w:hAnsi="UkrainianPeterburg" w:cs="Times New Roman"/>
      <w:szCs w:val="20"/>
      <w:lang w:val="uk-UA" w:eastAsia="ru-RU"/>
    </w:rPr>
  </w:style>
  <w:style w:type="paragraph" w:styleId="31">
    <w:name w:val="Body Text 3"/>
    <w:basedOn w:val="a"/>
    <w:link w:val="32"/>
    <w:rsid w:val="00234A6C"/>
    <w:pPr>
      <w:spacing w:before="0" w:line="240" w:lineRule="auto"/>
      <w:ind w:firstLine="0"/>
      <w:jc w:val="left"/>
    </w:pPr>
    <w:rPr>
      <w:rFonts w:ascii="UkrainianPeterburg" w:hAnsi="UkrainianPeterburg"/>
    </w:rPr>
  </w:style>
  <w:style w:type="character" w:customStyle="1" w:styleId="32">
    <w:name w:val="Основной текст 3 Знак"/>
    <w:basedOn w:val="a0"/>
    <w:link w:val="31"/>
    <w:rsid w:val="00234A6C"/>
    <w:rPr>
      <w:rFonts w:ascii="UkrainianPeterburg" w:eastAsia="Times New Roman" w:hAnsi="UkrainianPeterburg" w:cs="Times New Roman"/>
      <w:sz w:val="20"/>
      <w:szCs w:val="20"/>
      <w:lang w:val="uk-UA" w:eastAsia="ru-RU"/>
    </w:rPr>
  </w:style>
  <w:style w:type="paragraph" w:styleId="33">
    <w:name w:val="Body Text Indent 3"/>
    <w:basedOn w:val="a"/>
    <w:link w:val="34"/>
    <w:rsid w:val="00234A6C"/>
    <w:pPr>
      <w:spacing w:before="0" w:line="240" w:lineRule="auto"/>
    </w:pPr>
    <w:rPr>
      <w:rFonts w:ascii="Times New Roman" w:hAnsi="Times New Roman"/>
      <w:noProof/>
      <w:sz w:val="22"/>
    </w:rPr>
  </w:style>
  <w:style w:type="character" w:customStyle="1" w:styleId="34">
    <w:name w:val="Основной текст с отступом 3 Знак"/>
    <w:basedOn w:val="a0"/>
    <w:link w:val="33"/>
    <w:rsid w:val="00234A6C"/>
    <w:rPr>
      <w:rFonts w:ascii="Times New Roman" w:eastAsia="Times New Roman" w:hAnsi="Times New Roman" w:cs="Times New Roman"/>
      <w:noProof/>
      <w:szCs w:val="20"/>
      <w:lang w:val="uk-UA" w:eastAsia="ru-RU"/>
    </w:rPr>
  </w:style>
  <w:style w:type="paragraph" w:customStyle="1" w:styleId="22">
    <w:name w:val="Основной текст 22"/>
    <w:basedOn w:val="a"/>
    <w:rsid w:val="003A1031"/>
    <w:pPr>
      <w:widowControl/>
      <w:spacing w:before="0" w:line="240" w:lineRule="auto"/>
    </w:pPr>
    <w:rPr>
      <w:sz w:val="22"/>
      <w:szCs w:val="24"/>
    </w:rPr>
  </w:style>
  <w:style w:type="character" w:styleId="a7">
    <w:name w:val="Placeholder Text"/>
    <w:basedOn w:val="a0"/>
    <w:uiPriority w:val="99"/>
    <w:semiHidden/>
    <w:rsid w:val="00E813D0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813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3D0"/>
    <w:rPr>
      <w:rFonts w:ascii="Tahoma" w:eastAsia="Times New Roman" w:hAnsi="Tahoma" w:cs="Tahoma"/>
      <w:sz w:val="16"/>
      <w:szCs w:val="16"/>
      <w:lang w:val="uk-UA" w:eastAsia="ru-RU"/>
    </w:rPr>
  </w:style>
  <w:style w:type="table" w:styleId="aa">
    <w:name w:val="Table Grid"/>
    <w:basedOn w:val="a1"/>
    <w:uiPriority w:val="59"/>
    <w:rsid w:val="00D41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FB29DF"/>
    <w:rPr>
      <w:b/>
      <w:bCs/>
    </w:rPr>
  </w:style>
  <w:style w:type="paragraph" w:styleId="ac">
    <w:name w:val="List Paragraph"/>
    <w:basedOn w:val="a"/>
    <w:uiPriority w:val="34"/>
    <w:qFormat/>
    <w:rsid w:val="00D55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16</Pages>
  <Words>3965</Words>
  <Characters>22603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15</cp:revision>
  <cp:lastPrinted>2018-10-23T08:17:00Z</cp:lastPrinted>
  <dcterms:created xsi:type="dcterms:W3CDTF">2018-07-16T12:19:00Z</dcterms:created>
  <dcterms:modified xsi:type="dcterms:W3CDTF">2018-10-23T08:38:00Z</dcterms:modified>
</cp:coreProperties>
</file>